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D264" w14:textId="7B7DD23D" w:rsidR="008461DE" w:rsidRPr="006D63D6" w:rsidRDefault="008461DE" w:rsidP="008461DE">
      <w:pPr>
        <w:ind w:left="2124" w:firstLine="708"/>
        <w:rPr>
          <w:rFonts w:ascii="Arial" w:hAnsi="Arial" w:cs="Arial"/>
          <w:bCs/>
          <w:iCs/>
        </w:rPr>
      </w:pPr>
      <w:r>
        <w:rPr>
          <w:noProof/>
        </w:rPr>
        <w:drawing>
          <wp:anchor distT="0" distB="0" distL="114300" distR="114300" simplePos="0" relativeHeight="251659264" behindDoc="0" locked="0" layoutInCell="1" allowOverlap="1" wp14:anchorId="1AE6B86A" wp14:editId="3BDCA3D8">
            <wp:simplePos x="0" y="0"/>
            <wp:positionH relativeFrom="column">
              <wp:posOffset>-2224</wp:posOffset>
            </wp:positionH>
            <wp:positionV relativeFrom="paragraph">
              <wp:posOffset>-795</wp:posOffset>
            </wp:positionV>
            <wp:extent cx="1464162" cy="1039375"/>
            <wp:effectExtent l="0" t="0" r="3175" b="8890"/>
            <wp:wrapThrough wrapText="bothSides">
              <wp:wrapPolygon edited="0">
                <wp:start x="0" y="0"/>
                <wp:lineTo x="0" y="21389"/>
                <wp:lineTo x="21366" y="21389"/>
                <wp:lineTo x="21366" y="7922"/>
                <wp:lineTo x="20241" y="6337"/>
                <wp:lineTo x="17149" y="0"/>
                <wp:lineTo x="0" y="0"/>
              </wp:wrapPolygon>
            </wp:wrapThrough>
            <wp:docPr id="1969392948" name="Afbeelding 1" descr="Afbeelding met Graphics, grafische vormgeving,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92948" name="Afbeelding 1" descr="Afbeelding met Graphics, grafische vormgeving, Lettertype, ontwerp&#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162" cy="1039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iCs/>
        </w:rPr>
        <w:t xml:space="preserve">    </w:t>
      </w:r>
      <w:r w:rsidRPr="006D63D6">
        <w:rPr>
          <w:rFonts w:ascii="Arial" w:hAnsi="Arial" w:cs="Arial"/>
          <w:bCs/>
          <w:iCs/>
        </w:rPr>
        <w:t>Basisschool Pius X</w:t>
      </w:r>
    </w:p>
    <w:p w14:paraId="53D83C6A" w14:textId="77777777" w:rsidR="008461DE" w:rsidRPr="006D63D6" w:rsidRDefault="008461DE" w:rsidP="008461DE">
      <w:pPr>
        <w:ind w:firstLine="708"/>
        <w:rPr>
          <w:rFonts w:ascii="Arial" w:hAnsi="Arial" w:cs="Arial"/>
          <w:bCs/>
          <w:iCs/>
        </w:rPr>
      </w:pPr>
      <w:r>
        <w:rPr>
          <w:rFonts w:ascii="Arial" w:hAnsi="Arial" w:cs="Arial"/>
          <w:bCs/>
          <w:iCs/>
        </w:rPr>
        <w:t xml:space="preserve"> </w:t>
      </w:r>
      <w:r w:rsidRPr="006D63D6">
        <w:rPr>
          <w:rFonts w:ascii="Arial" w:hAnsi="Arial" w:cs="Arial"/>
          <w:bCs/>
          <w:iCs/>
        </w:rPr>
        <w:t>Jordaansingel 20  7481 GP Haaksbergen</w:t>
      </w:r>
    </w:p>
    <w:p w14:paraId="2992928A" w14:textId="77777777" w:rsidR="008461DE" w:rsidRPr="006D63D6" w:rsidRDefault="008461DE" w:rsidP="008461DE">
      <w:pPr>
        <w:ind w:firstLine="708"/>
        <w:rPr>
          <w:rFonts w:ascii="Arial" w:hAnsi="Arial" w:cs="Arial"/>
          <w:bCs/>
          <w:iCs/>
        </w:rPr>
      </w:pPr>
      <w:r w:rsidRPr="006D63D6">
        <w:rPr>
          <w:rFonts w:ascii="Arial" w:hAnsi="Arial" w:cs="Arial"/>
          <w:bCs/>
          <w:iCs/>
        </w:rPr>
        <w:t xml:space="preserve">Postbus 117   </w:t>
      </w:r>
      <w:smartTag w:uri="urn:schemas-microsoft-com:office:smarttags" w:element="metricconverter">
        <w:smartTagPr>
          <w:attr w:name="ProductID" w:val="7480 AC"/>
        </w:smartTagPr>
        <w:r w:rsidRPr="006D63D6">
          <w:rPr>
            <w:rFonts w:ascii="Arial" w:hAnsi="Arial" w:cs="Arial"/>
            <w:bCs/>
            <w:iCs/>
          </w:rPr>
          <w:t>7480 AC</w:t>
        </w:r>
      </w:smartTag>
      <w:r w:rsidRPr="006D63D6">
        <w:rPr>
          <w:rFonts w:ascii="Arial" w:hAnsi="Arial" w:cs="Arial"/>
          <w:bCs/>
          <w:iCs/>
        </w:rPr>
        <w:t xml:space="preserve"> Haaksbergen</w:t>
      </w:r>
    </w:p>
    <w:p w14:paraId="770C7E6A" w14:textId="77777777" w:rsidR="008461DE" w:rsidRPr="009A785F" w:rsidRDefault="008461DE" w:rsidP="008461DE">
      <w:pPr>
        <w:ind w:firstLine="708"/>
        <w:rPr>
          <w:rFonts w:ascii="Arial" w:hAnsi="Arial" w:cs="Arial"/>
          <w:bCs/>
          <w:iCs/>
        </w:rPr>
      </w:pPr>
      <w:r w:rsidRPr="009A785F">
        <w:rPr>
          <w:rFonts w:ascii="Arial" w:hAnsi="Arial" w:cs="Arial"/>
          <w:bCs/>
          <w:iCs/>
        </w:rPr>
        <w:t>053 5721396</w:t>
      </w:r>
    </w:p>
    <w:p w14:paraId="355A90E2" w14:textId="1AE94E18" w:rsidR="008461DE" w:rsidRPr="009A785F" w:rsidRDefault="008461DE" w:rsidP="008461DE">
      <w:pPr>
        <w:ind w:firstLine="708"/>
        <w:rPr>
          <w:rFonts w:ascii="Arial" w:hAnsi="Arial" w:cs="Arial"/>
          <w:bCs/>
          <w:iCs/>
        </w:rPr>
      </w:pPr>
      <w:hyperlink r:id="rId8" w:history="1">
        <w:r w:rsidRPr="009A785F">
          <w:rPr>
            <w:rStyle w:val="Hyperlink"/>
            <w:rFonts w:ascii="Arial" w:eastAsiaTheme="majorEastAsia" w:hAnsi="Arial" w:cs="Arial"/>
            <w:bCs/>
            <w:iCs/>
          </w:rPr>
          <w:t>directie@piusx.eu</w:t>
        </w:r>
      </w:hyperlink>
      <w:r w:rsidRPr="009A785F">
        <w:rPr>
          <w:rFonts w:ascii="Arial" w:hAnsi="Arial" w:cs="Arial"/>
          <w:bCs/>
          <w:iCs/>
        </w:rPr>
        <w:t xml:space="preserve">  /  </w:t>
      </w:r>
      <w:hyperlink r:id="rId9" w:history="1">
        <w:r w:rsidRPr="009A785F">
          <w:rPr>
            <w:rStyle w:val="Hyperlink"/>
            <w:rFonts w:ascii="Arial" w:eastAsiaTheme="majorEastAsia" w:hAnsi="Arial" w:cs="Arial"/>
            <w:bCs/>
            <w:iCs/>
          </w:rPr>
          <w:t>b.kiffen@piusx.eu</w:t>
        </w:r>
      </w:hyperlink>
    </w:p>
    <w:p w14:paraId="6E7508FD" w14:textId="507314FA" w:rsidR="008461DE" w:rsidRPr="006D63D6" w:rsidRDefault="008461DE" w:rsidP="008461DE">
      <w:pPr>
        <w:ind w:left="708" w:firstLine="708"/>
        <w:rPr>
          <w:rFonts w:ascii="Arial" w:hAnsi="Arial" w:cs="Arial"/>
          <w:bCs/>
          <w:iCs/>
        </w:rPr>
      </w:pPr>
      <w:hyperlink r:id="rId10" w:history="1">
        <w:r w:rsidRPr="009342C9">
          <w:rPr>
            <w:rStyle w:val="Hyperlink"/>
            <w:rFonts w:ascii="Arial" w:eastAsiaTheme="majorEastAsia" w:hAnsi="Arial" w:cs="Arial"/>
            <w:bCs/>
            <w:iCs/>
          </w:rPr>
          <w:t>www.piusx.eu</w:t>
        </w:r>
      </w:hyperlink>
    </w:p>
    <w:p w14:paraId="5F2193A8" w14:textId="77777777" w:rsidR="00AC7DCE" w:rsidRDefault="00AC7DCE" w:rsidP="00AC7DCE">
      <w:pPr>
        <w:widowControl w:val="0"/>
        <w:tabs>
          <w:tab w:val="right" w:pos="11517"/>
        </w:tabs>
        <w:autoSpaceDE w:val="0"/>
        <w:autoSpaceDN w:val="0"/>
        <w:adjustRightInd w:val="0"/>
        <w:rPr>
          <w:rFonts w:ascii="Arial" w:hAnsi="Arial" w:cs="Arial"/>
          <w:b/>
          <w:bCs/>
          <w:sz w:val="28"/>
          <w:szCs w:val="28"/>
        </w:rPr>
      </w:pPr>
    </w:p>
    <w:p w14:paraId="19258FBB" w14:textId="18F76D66" w:rsidR="00AC7DCE" w:rsidRPr="002B6F97" w:rsidRDefault="007502A1" w:rsidP="00AC7DCE">
      <w:pPr>
        <w:widowControl w:val="0"/>
        <w:tabs>
          <w:tab w:val="right" w:pos="11517"/>
        </w:tabs>
        <w:autoSpaceDE w:val="0"/>
        <w:autoSpaceDN w:val="0"/>
        <w:adjustRightInd w:val="0"/>
        <w:rPr>
          <w:rFonts w:ascii="Arial" w:hAnsi="Arial" w:cs="Arial"/>
          <w:bCs/>
          <w:sz w:val="28"/>
          <w:szCs w:val="28"/>
        </w:rPr>
      </w:pPr>
      <w:r>
        <w:rPr>
          <w:rFonts w:ascii="Arial" w:hAnsi="Arial" w:cs="Arial"/>
          <w:b/>
          <w:bCs/>
          <w:sz w:val="28"/>
          <w:szCs w:val="28"/>
        </w:rPr>
        <w:t>Notulen</w:t>
      </w:r>
      <w:r w:rsidR="00AC7DCE" w:rsidRPr="002B6F97">
        <w:rPr>
          <w:rFonts w:ascii="Arial" w:hAnsi="Arial" w:cs="Arial"/>
          <w:b/>
          <w:bCs/>
          <w:sz w:val="28"/>
          <w:szCs w:val="28"/>
        </w:rPr>
        <w:t xml:space="preserve"> MR. vergadering donderdag </w:t>
      </w:r>
      <w:r w:rsidR="001531B2">
        <w:rPr>
          <w:rFonts w:ascii="Arial" w:hAnsi="Arial" w:cs="Arial"/>
          <w:b/>
          <w:bCs/>
          <w:sz w:val="28"/>
          <w:szCs w:val="28"/>
        </w:rPr>
        <w:t>8 januari</w:t>
      </w:r>
      <w:r w:rsidR="00AC7DCE" w:rsidRPr="002B6F97">
        <w:rPr>
          <w:rFonts w:ascii="Arial" w:hAnsi="Arial" w:cs="Arial"/>
          <w:b/>
          <w:bCs/>
          <w:sz w:val="28"/>
          <w:szCs w:val="28"/>
        </w:rPr>
        <w:t xml:space="preserve"> 20</w:t>
      </w:r>
      <w:r w:rsidR="00AC7DCE">
        <w:rPr>
          <w:rFonts w:ascii="Arial" w:hAnsi="Arial" w:cs="Arial"/>
          <w:b/>
          <w:bCs/>
          <w:sz w:val="28"/>
          <w:szCs w:val="28"/>
        </w:rPr>
        <w:t>2</w:t>
      </w:r>
      <w:r w:rsidR="001531B2">
        <w:rPr>
          <w:rFonts w:ascii="Arial" w:hAnsi="Arial" w:cs="Arial"/>
          <w:b/>
          <w:bCs/>
          <w:sz w:val="28"/>
          <w:szCs w:val="28"/>
        </w:rPr>
        <w:t>6</w:t>
      </w:r>
    </w:p>
    <w:p w14:paraId="60EBF19C" w14:textId="52E46166" w:rsidR="006E50C8" w:rsidRPr="00BA19DA" w:rsidRDefault="00BA19DA" w:rsidP="00AC7DCE">
      <w:pPr>
        <w:widowControl w:val="0"/>
        <w:tabs>
          <w:tab w:val="right" w:pos="11517"/>
        </w:tabs>
        <w:autoSpaceDE w:val="0"/>
        <w:autoSpaceDN w:val="0"/>
        <w:adjustRightInd w:val="0"/>
        <w:rPr>
          <w:rFonts w:ascii="Arial" w:hAnsi="Arial" w:cs="Arial"/>
          <w:b/>
          <w:bCs/>
          <w:sz w:val="28"/>
          <w:szCs w:val="28"/>
        </w:rPr>
      </w:pPr>
      <w:r w:rsidRPr="00A10A9E">
        <w:rPr>
          <w:rFonts w:ascii="Arial" w:hAnsi="Arial" w:cs="Arial"/>
          <w:b/>
          <w:bCs/>
          <w:sz w:val="28"/>
          <w:szCs w:val="28"/>
        </w:rPr>
        <w:t xml:space="preserve">Aanvang: </w:t>
      </w:r>
      <w:r w:rsidRPr="00A10A9E">
        <w:rPr>
          <w:rFonts w:ascii="Arial" w:hAnsi="Arial" w:cs="Arial"/>
          <w:sz w:val="28"/>
          <w:szCs w:val="28"/>
        </w:rPr>
        <w:t>19:15 uur</w:t>
      </w:r>
      <w:r w:rsidRPr="00A10A9E">
        <w:rPr>
          <w:rFonts w:ascii="Arial" w:hAnsi="Arial" w:cs="Arial"/>
          <w:b/>
          <w:bCs/>
          <w:sz w:val="28"/>
          <w:szCs w:val="28"/>
        </w:rPr>
        <w:t xml:space="preserve"> </w:t>
      </w:r>
      <w:r>
        <w:rPr>
          <w:rFonts w:ascii="Arial" w:hAnsi="Arial" w:cs="Arial"/>
          <w:b/>
          <w:bCs/>
          <w:sz w:val="28"/>
          <w:szCs w:val="28"/>
        </w:rPr>
        <w:br/>
      </w:r>
      <w:r w:rsidRPr="00A10A9E">
        <w:rPr>
          <w:rFonts w:ascii="Arial" w:hAnsi="Arial" w:cs="Arial"/>
          <w:b/>
          <w:bCs/>
          <w:sz w:val="28"/>
          <w:szCs w:val="28"/>
        </w:rPr>
        <w:t xml:space="preserve">Locatie: </w:t>
      </w:r>
      <w:r w:rsidR="00883CF0">
        <w:rPr>
          <w:rFonts w:ascii="Arial" w:hAnsi="Arial" w:cs="Arial"/>
          <w:sz w:val="28"/>
          <w:szCs w:val="28"/>
        </w:rPr>
        <w:t>Online via Teams</w:t>
      </w:r>
      <w:r w:rsidRPr="00A10A9E">
        <w:rPr>
          <w:rFonts w:ascii="Arial" w:hAnsi="Arial" w:cs="Arial"/>
          <w:b/>
          <w:bCs/>
          <w:sz w:val="28"/>
          <w:szCs w:val="28"/>
        </w:rPr>
        <w:t xml:space="preserve"> </w:t>
      </w:r>
      <w:r>
        <w:rPr>
          <w:rFonts w:ascii="Arial" w:hAnsi="Arial" w:cs="Arial"/>
          <w:b/>
          <w:bCs/>
          <w:sz w:val="28"/>
          <w:szCs w:val="28"/>
        </w:rPr>
        <w:br/>
      </w:r>
      <w:r w:rsidRPr="00A10A9E">
        <w:rPr>
          <w:rFonts w:ascii="Arial" w:hAnsi="Arial" w:cs="Arial"/>
          <w:b/>
          <w:bCs/>
          <w:sz w:val="28"/>
          <w:szCs w:val="28"/>
        </w:rPr>
        <w:t xml:space="preserve">Aanwezig: </w:t>
      </w:r>
      <w:r w:rsidRPr="00A10A9E">
        <w:rPr>
          <w:rFonts w:ascii="Arial" w:hAnsi="Arial" w:cs="Arial"/>
          <w:sz w:val="28"/>
          <w:szCs w:val="28"/>
        </w:rPr>
        <w:t xml:space="preserve">Tessa, Ferdi, Nick, Elike, deels Bianca </w:t>
      </w:r>
      <w:r w:rsidRPr="00280D7E">
        <w:rPr>
          <w:rFonts w:ascii="Arial" w:hAnsi="Arial" w:cs="Arial"/>
          <w:sz w:val="28"/>
          <w:szCs w:val="28"/>
        </w:rPr>
        <w:br/>
      </w:r>
      <w:r w:rsidRPr="00A10A9E">
        <w:rPr>
          <w:rFonts w:ascii="Arial" w:hAnsi="Arial" w:cs="Arial"/>
          <w:b/>
          <w:bCs/>
          <w:sz w:val="28"/>
          <w:szCs w:val="28"/>
        </w:rPr>
        <w:t xml:space="preserve">Notulist: </w:t>
      </w:r>
      <w:r w:rsidRPr="00A10A9E">
        <w:rPr>
          <w:rFonts w:ascii="Arial" w:hAnsi="Arial" w:cs="Arial"/>
          <w:sz w:val="28"/>
          <w:szCs w:val="28"/>
        </w:rPr>
        <w:t>Elike</w:t>
      </w:r>
    </w:p>
    <w:p w14:paraId="37E726C5" w14:textId="77777777" w:rsidR="008A3DA4" w:rsidRDefault="008A3DA4" w:rsidP="00AC7DCE">
      <w:pPr>
        <w:widowControl w:val="0"/>
        <w:tabs>
          <w:tab w:val="right" w:pos="11517"/>
        </w:tabs>
        <w:autoSpaceDE w:val="0"/>
        <w:autoSpaceDN w:val="0"/>
        <w:adjustRightInd w:val="0"/>
        <w:rPr>
          <w:rFonts w:ascii="Arial" w:hAnsi="Arial" w:cs="Arial"/>
          <w:sz w:val="28"/>
          <w:szCs w:val="28"/>
        </w:rPr>
      </w:pPr>
    </w:p>
    <w:p w14:paraId="2068D253" w14:textId="4E984879" w:rsidR="008A3DA4"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Opening</w:t>
      </w:r>
    </w:p>
    <w:p w14:paraId="73AA0444" w14:textId="72E29AE0" w:rsidR="008F5B2A" w:rsidRDefault="00415885" w:rsidP="008F5B2A">
      <w:pPr>
        <w:pStyle w:val="Lijstalinea"/>
        <w:widowControl w:val="0"/>
        <w:tabs>
          <w:tab w:val="right" w:pos="11517"/>
        </w:tabs>
        <w:autoSpaceDE w:val="0"/>
        <w:autoSpaceDN w:val="0"/>
        <w:adjustRightInd w:val="0"/>
        <w:rPr>
          <w:rFonts w:ascii="Arial" w:hAnsi="Arial" w:cs="Arial"/>
          <w:sz w:val="28"/>
          <w:szCs w:val="28"/>
        </w:rPr>
      </w:pPr>
      <w:r>
        <w:rPr>
          <w:rFonts w:ascii="Arial" w:hAnsi="Arial" w:cs="Arial"/>
          <w:sz w:val="28"/>
          <w:szCs w:val="28"/>
        </w:rPr>
        <w:t>De vergadering wordt geopend door Ferdi</w:t>
      </w:r>
      <w:r w:rsidR="008F5B2A">
        <w:rPr>
          <w:rFonts w:ascii="Arial" w:hAnsi="Arial" w:cs="Arial"/>
          <w:sz w:val="28"/>
          <w:szCs w:val="28"/>
        </w:rPr>
        <w:t>.</w:t>
      </w:r>
      <w:r w:rsidR="0040668F">
        <w:rPr>
          <w:rFonts w:ascii="Arial" w:hAnsi="Arial" w:cs="Arial"/>
          <w:sz w:val="28"/>
          <w:szCs w:val="28"/>
        </w:rPr>
        <w:br/>
      </w:r>
    </w:p>
    <w:p w14:paraId="242EBB1A" w14:textId="20031A95" w:rsidR="00572C7F" w:rsidRDefault="008A3DA4" w:rsidP="00572C7F">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Notule</w:t>
      </w:r>
      <w:r w:rsidR="00572C7F">
        <w:rPr>
          <w:rFonts w:ascii="Arial" w:hAnsi="Arial" w:cs="Arial"/>
          <w:sz w:val="28"/>
          <w:szCs w:val="28"/>
        </w:rPr>
        <w:t>n</w:t>
      </w:r>
    </w:p>
    <w:p w14:paraId="7D104091" w14:textId="6C31986D" w:rsidR="008A3DA4" w:rsidRPr="00645355" w:rsidRDefault="00A12AA1" w:rsidP="00645355">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645355">
        <w:rPr>
          <w:rFonts w:ascii="Arial" w:hAnsi="Arial" w:cs="Arial"/>
          <w:b/>
          <w:bCs/>
          <w:sz w:val="28"/>
          <w:szCs w:val="28"/>
        </w:rPr>
        <w:t>Vergadering</w:t>
      </w:r>
      <w:r w:rsidR="00A237E5" w:rsidRPr="00645355">
        <w:rPr>
          <w:rFonts w:ascii="Arial" w:hAnsi="Arial" w:cs="Arial"/>
          <w:b/>
          <w:bCs/>
          <w:sz w:val="28"/>
          <w:szCs w:val="28"/>
        </w:rPr>
        <w:t xml:space="preserve"> </w:t>
      </w:r>
      <w:r w:rsidR="001531B2" w:rsidRPr="00645355">
        <w:rPr>
          <w:rFonts w:ascii="Arial" w:hAnsi="Arial" w:cs="Arial"/>
          <w:b/>
          <w:bCs/>
          <w:sz w:val="28"/>
          <w:szCs w:val="28"/>
        </w:rPr>
        <w:t>27 november 202</w:t>
      </w:r>
      <w:r w:rsidR="00F87AB4" w:rsidRPr="00645355">
        <w:rPr>
          <w:rFonts w:ascii="Arial" w:hAnsi="Arial" w:cs="Arial"/>
          <w:b/>
          <w:bCs/>
          <w:sz w:val="28"/>
          <w:szCs w:val="28"/>
        </w:rPr>
        <w:t>5</w:t>
      </w:r>
      <w:r w:rsidR="00645355">
        <w:rPr>
          <w:rFonts w:ascii="Arial" w:hAnsi="Arial" w:cs="Arial"/>
          <w:b/>
          <w:bCs/>
          <w:sz w:val="28"/>
          <w:szCs w:val="28"/>
        </w:rPr>
        <w:br/>
      </w:r>
      <w:r w:rsidR="00645355" w:rsidRPr="00645355">
        <w:rPr>
          <w:rFonts w:ascii="Arial" w:hAnsi="Arial" w:cs="Arial"/>
          <w:sz w:val="28"/>
          <w:szCs w:val="28"/>
        </w:rPr>
        <w:t>De notulen van de vergadering van 27 november 2025 worden besproken.</w:t>
      </w:r>
      <w:r w:rsidR="00CC5ED4">
        <w:rPr>
          <w:rFonts w:ascii="Arial" w:hAnsi="Arial" w:cs="Arial"/>
          <w:sz w:val="28"/>
          <w:szCs w:val="28"/>
        </w:rPr>
        <w:t xml:space="preserve"> </w:t>
      </w:r>
      <w:r w:rsidR="00645355" w:rsidRPr="00645355">
        <w:rPr>
          <w:rFonts w:ascii="Arial" w:hAnsi="Arial" w:cs="Arial"/>
          <w:sz w:val="28"/>
          <w:szCs w:val="28"/>
        </w:rPr>
        <w:t>Bianca vraagt welke vraag over de onderwijsregio’s is uitgezet. Nick licht dit kort toe. Het ontvangen antwoord is toegevoegd en opgenomen onder punt 5 van deze vergadering.</w:t>
      </w:r>
      <w:r w:rsidR="00645355">
        <w:rPr>
          <w:rFonts w:ascii="Arial" w:hAnsi="Arial" w:cs="Arial"/>
          <w:sz w:val="28"/>
          <w:szCs w:val="28"/>
        </w:rPr>
        <w:br/>
      </w:r>
    </w:p>
    <w:p w14:paraId="2B3EF2EE" w14:textId="754D95FE" w:rsidR="00A225AF" w:rsidRPr="00A225AF" w:rsidRDefault="008A3DA4" w:rsidP="00A225AF">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Mededelingen en ingekomen stukken</w:t>
      </w:r>
    </w:p>
    <w:p w14:paraId="5D00CCD2" w14:textId="77777777" w:rsidR="003B236C" w:rsidRPr="00C70EA4" w:rsidRDefault="00A225AF" w:rsidP="003B236C">
      <w:pPr>
        <w:pStyle w:val="Lijstalinea"/>
        <w:numPr>
          <w:ilvl w:val="0"/>
          <w:numId w:val="2"/>
        </w:numPr>
        <w:rPr>
          <w:rFonts w:ascii="Arial" w:hAnsi="Arial" w:cs="Arial"/>
          <w:sz w:val="28"/>
          <w:szCs w:val="28"/>
        </w:rPr>
      </w:pPr>
      <w:r w:rsidRPr="00675CFD">
        <w:rPr>
          <w:rFonts w:ascii="Arial" w:hAnsi="Arial" w:cs="Arial"/>
          <w:b/>
          <w:bCs/>
          <w:sz w:val="28"/>
          <w:szCs w:val="28"/>
        </w:rPr>
        <w:t>Open dag</w:t>
      </w:r>
      <w:r w:rsidR="00D56FFC" w:rsidRPr="00675CFD">
        <w:rPr>
          <w:rFonts w:ascii="Arial" w:hAnsi="Arial" w:cs="Arial"/>
          <w:b/>
          <w:bCs/>
          <w:sz w:val="28"/>
          <w:szCs w:val="28"/>
        </w:rPr>
        <w:t xml:space="preserve"> en aanmelding nieuwe leerlingen</w:t>
      </w:r>
      <w:r w:rsidR="00675CFD">
        <w:rPr>
          <w:rFonts w:ascii="Arial" w:hAnsi="Arial" w:cs="Arial"/>
          <w:b/>
          <w:bCs/>
          <w:sz w:val="28"/>
          <w:szCs w:val="28"/>
        </w:rPr>
        <w:br/>
      </w:r>
      <w:r w:rsidR="003B236C" w:rsidRPr="00C70EA4">
        <w:rPr>
          <w:rFonts w:ascii="Arial" w:hAnsi="Arial" w:cs="Arial"/>
          <w:sz w:val="28"/>
          <w:szCs w:val="28"/>
        </w:rPr>
        <w:t>Bianca geeft een toelichting op de nieuwe aanmeldprocedure die dit schooljaar van toepassing is. Deze wijziging is nodig omdat een aantal scholen in Haaksbergen inmiddels vol zit. Er is sprake van aanzienlijke leerlingenstromen en hierover vindt overleg plaats tussen de directeuren. Scholen die vol zitten, hoeven geen open dag meer te organiseren.</w:t>
      </w:r>
    </w:p>
    <w:p w14:paraId="02BE8942" w14:textId="45FB5429" w:rsidR="003B236C" w:rsidRPr="003B236C" w:rsidRDefault="003B236C" w:rsidP="003B236C">
      <w:pPr>
        <w:pStyle w:val="Lijstalinea"/>
        <w:ind w:left="1210"/>
        <w:rPr>
          <w:rFonts w:ascii="Arial" w:hAnsi="Arial" w:cs="Arial"/>
          <w:sz w:val="28"/>
          <w:szCs w:val="28"/>
        </w:rPr>
      </w:pPr>
      <w:r w:rsidRPr="00C70EA4">
        <w:rPr>
          <w:rFonts w:ascii="Arial" w:hAnsi="Arial" w:cs="Arial"/>
          <w:sz w:val="28"/>
          <w:szCs w:val="28"/>
        </w:rPr>
        <w:br/>
      </w:r>
      <w:r w:rsidRPr="003B236C">
        <w:rPr>
          <w:rFonts w:ascii="Arial" w:hAnsi="Arial" w:cs="Arial"/>
          <w:sz w:val="28"/>
          <w:szCs w:val="28"/>
        </w:rPr>
        <w:t xml:space="preserve">De </w:t>
      </w:r>
      <w:r w:rsidRPr="00FB7BB1">
        <w:rPr>
          <w:rFonts w:ascii="Arial" w:hAnsi="Arial" w:cs="Arial"/>
          <w:sz w:val="28"/>
          <w:szCs w:val="28"/>
        </w:rPr>
        <w:t>Pius X</w:t>
      </w:r>
      <w:r w:rsidR="00C70EA4" w:rsidRPr="00FB7BB1">
        <w:rPr>
          <w:rFonts w:ascii="Arial" w:hAnsi="Arial" w:cs="Arial"/>
          <w:sz w:val="28"/>
          <w:szCs w:val="28"/>
        </w:rPr>
        <w:t xml:space="preserve"> </w:t>
      </w:r>
      <w:r w:rsidRPr="00FB7BB1">
        <w:rPr>
          <w:rFonts w:ascii="Arial" w:hAnsi="Arial" w:cs="Arial"/>
          <w:sz w:val="28"/>
          <w:szCs w:val="28"/>
        </w:rPr>
        <w:t>organiseert wel een open dag, met het oog op de toekomst</w:t>
      </w:r>
      <w:r w:rsidR="00CA6593" w:rsidRPr="00FB7BB1">
        <w:rPr>
          <w:rFonts w:ascii="Arial" w:hAnsi="Arial" w:cs="Arial"/>
          <w:sz w:val="28"/>
          <w:szCs w:val="28"/>
        </w:rPr>
        <w:t xml:space="preserve"> en voor de reeds aangemelde kinderen die (vanaf maart en komend schooljaar) gaan starten</w:t>
      </w:r>
      <w:r w:rsidRPr="00FB7BB1">
        <w:rPr>
          <w:rFonts w:ascii="Arial" w:hAnsi="Arial" w:cs="Arial"/>
          <w:sz w:val="28"/>
          <w:szCs w:val="28"/>
        </w:rPr>
        <w:t xml:space="preserve">, maar met de nadrukkelijke mededeling dat er slechts beperkt plaats </w:t>
      </w:r>
      <w:r w:rsidRPr="003B236C">
        <w:rPr>
          <w:rFonts w:ascii="Arial" w:hAnsi="Arial" w:cs="Arial"/>
          <w:sz w:val="28"/>
          <w:szCs w:val="28"/>
        </w:rPr>
        <w:t xml:space="preserve">beschikbaar is. Op dit moment zijn er nog enkele plekken. Dit is mede afhankelijk van het al dan niet doorstromen van de zogenoemde herfstleerlingen naar groep 3. Bianca zal dit de komende periode in kaart brengen in overleg met de </w:t>
      </w:r>
      <w:r w:rsidRPr="003B236C">
        <w:rPr>
          <w:rFonts w:ascii="Arial" w:hAnsi="Arial" w:cs="Arial"/>
          <w:sz w:val="28"/>
          <w:szCs w:val="28"/>
        </w:rPr>
        <w:lastRenderedPageBreak/>
        <w:t>leerkrachten van groep 2. Daarnaast staan er nog enkele kinderen op de wachtlijst.</w:t>
      </w:r>
    </w:p>
    <w:p w14:paraId="62A44AD8" w14:textId="60328C76" w:rsidR="003B236C" w:rsidRPr="003B236C" w:rsidRDefault="003B236C" w:rsidP="003B236C">
      <w:pPr>
        <w:pStyle w:val="Lijstalinea"/>
        <w:ind w:left="1210"/>
        <w:rPr>
          <w:rFonts w:ascii="Arial" w:hAnsi="Arial" w:cs="Arial"/>
          <w:sz w:val="28"/>
          <w:szCs w:val="28"/>
        </w:rPr>
      </w:pPr>
      <w:r w:rsidRPr="00C70EA4">
        <w:rPr>
          <w:rFonts w:ascii="Arial" w:hAnsi="Arial" w:cs="Arial"/>
          <w:sz w:val="28"/>
          <w:szCs w:val="28"/>
        </w:rPr>
        <w:br/>
      </w:r>
      <w:r w:rsidRPr="003B236C">
        <w:rPr>
          <w:rFonts w:ascii="Arial" w:hAnsi="Arial" w:cs="Arial"/>
          <w:sz w:val="28"/>
          <w:szCs w:val="28"/>
        </w:rPr>
        <w:t xml:space="preserve">Onderwijskwaliteit blijft hierbij het belangrijkste uitgangspunt. Het streven is ongeveer 26 leerlingen per klas, bij de kleutergroepen ligt dit tussen de 26 en 30 leerlingen. Voor </w:t>
      </w:r>
      <w:r w:rsidR="00FB6191">
        <w:rPr>
          <w:rFonts w:ascii="Arial" w:hAnsi="Arial" w:cs="Arial"/>
          <w:sz w:val="28"/>
          <w:szCs w:val="28"/>
        </w:rPr>
        <w:t xml:space="preserve">de Pius X </w:t>
      </w:r>
      <w:r w:rsidRPr="003B236C">
        <w:rPr>
          <w:rFonts w:ascii="Arial" w:hAnsi="Arial" w:cs="Arial"/>
          <w:sz w:val="28"/>
          <w:szCs w:val="28"/>
        </w:rPr>
        <w:t>geldt een maximum van 250 leerlinge</w:t>
      </w:r>
      <w:r w:rsidR="00C60B35">
        <w:rPr>
          <w:rFonts w:ascii="Arial" w:hAnsi="Arial" w:cs="Arial"/>
          <w:sz w:val="28"/>
          <w:szCs w:val="28"/>
        </w:rPr>
        <w:t>n</w:t>
      </w:r>
      <w:r w:rsidRPr="003B236C">
        <w:rPr>
          <w:rFonts w:ascii="Arial" w:hAnsi="Arial" w:cs="Arial"/>
          <w:sz w:val="28"/>
          <w:szCs w:val="28"/>
        </w:rPr>
        <w:t>. Dit moet worden opgenomen in de sc</w:t>
      </w:r>
      <w:r w:rsidR="00BC4468">
        <w:rPr>
          <w:rFonts w:ascii="Arial" w:hAnsi="Arial" w:cs="Arial"/>
          <w:sz w:val="28"/>
          <w:szCs w:val="28"/>
        </w:rPr>
        <w:t>h</w:t>
      </w:r>
      <w:r w:rsidRPr="003B236C">
        <w:rPr>
          <w:rFonts w:ascii="Arial" w:hAnsi="Arial" w:cs="Arial"/>
          <w:sz w:val="28"/>
          <w:szCs w:val="28"/>
        </w:rPr>
        <w:t>oolgids en op de website. De MR dient hiermee in te stemmen.</w:t>
      </w:r>
      <w:r w:rsidR="006F4F6F" w:rsidRPr="00C70EA4">
        <w:rPr>
          <w:rFonts w:ascii="Arial" w:hAnsi="Arial" w:cs="Arial"/>
          <w:sz w:val="28"/>
          <w:szCs w:val="28"/>
        </w:rPr>
        <w:t xml:space="preserve"> </w:t>
      </w:r>
    </w:p>
    <w:p w14:paraId="6006D36E" w14:textId="77777777" w:rsidR="003B236C" w:rsidRPr="00C70EA4" w:rsidRDefault="003B236C" w:rsidP="003B236C">
      <w:pPr>
        <w:pStyle w:val="Lijstalinea"/>
        <w:ind w:left="1210"/>
        <w:rPr>
          <w:rFonts w:ascii="Arial" w:hAnsi="Arial" w:cs="Arial"/>
          <w:sz w:val="28"/>
          <w:szCs w:val="28"/>
        </w:rPr>
      </w:pPr>
    </w:p>
    <w:p w14:paraId="53D81E35" w14:textId="74F116DB" w:rsidR="003B236C" w:rsidRPr="003B236C" w:rsidRDefault="003B236C" w:rsidP="003B236C">
      <w:pPr>
        <w:pStyle w:val="Lijstalinea"/>
        <w:ind w:left="1210"/>
        <w:rPr>
          <w:rFonts w:ascii="Arial" w:hAnsi="Arial" w:cs="Arial"/>
          <w:sz w:val="28"/>
          <w:szCs w:val="28"/>
        </w:rPr>
      </w:pPr>
      <w:r w:rsidRPr="003B236C">
        <w:rPr>
          <w:rFonts w:ascii="Arial" w:hAnsi="Arial" w:cs="Arial"/>
          <w:sz w:val="28"/>
          <w:szCs w:val="28"/>
        </w:rPr>
        <w:t>De aanmeldprocedure voor komend schooljaar is gewijzigd. Ouders geven een eerste, tweede en derde schoolkeuze aan en weten vooraf welke scholen vol zitten. In gezamenlijk overleg adviseren de directeuren ouders bij het aanmelden van hun kind, waarbij rekening wordt gehouden met onder andere broertjes en zusjes, schoolvoorkeur en woonadres. Deze procedure geldt voor alle scholen in Haaksbergen. Vanuit de gemeente Haaksbergen zijn alle aan te melden kinderen in beeld.</w:t>
      </w:r>
    </w:p>
    <w:p w14:paraId="2F87E8A0" w14:textId="77777777" w:rsidR="003B236C" w:rsidRPr="00C70EA4" w:rsidRDefault="003B236C" w:rsidP="003B236C">
      <w:pPr>
        <w:pStyle w:val="Lijstalinea"/>
        <w:ind w:left="1210"/>
        <w:rPr>
          <w:rFonts w:ascii="Arial" w:hAnsi="Arial" w:cs="Arial"/>
          <w:sz w:val="28"/>
          <w:szCs w:val="28"/>
        </w:rPr>
      </w:pPr>
    </w:p>
    <w:p w14:paraId="272119A9" w14:textId="4B6CFBEC" w:rsidR="00A90003" w:rsidRPr="00C70EA4" w:rsidRDefault="003B236C" w:rsidP="00C70EA4">
      <w:pPr>
        <w:pStyle w:val="Lijstalinea"/>
        <w:ind w:left="1210"/>
        <w:rPr>
          <w:rFonts w:ascii="Arial" w:hAnsi="Arial" w:cs="Arial"/>
          <w:b/>
          <w:bCs/>
          <w:sz w:val="28"/>
          <w:szCs w:val="28"/>
        </w:rPr>
      </w:pPr>
      <w:r w:rsidRPr="003B236C">
        <w:rPr>
          <w:rFonts w:ascii="Arial" w:hAnsi="Arial" w:cs="Arial"/>
          <w:sz w:val="28"/>
          <w:szCs w:val="28"/>
        </w:rPr>
        <w:t xml:space="preserve">De gemeente staat het plaatsen van noodgebouwen pas toe wanneer alle scholen vol zitten. Voor de komende jaren is er nog geen sprake van krimp. </w:t>
      </w:r>
      <w:r w:rsidR="006F4F6F" w:rsidRPr="00C70EA4">
        <w:rPr>
          <w:rFonts w:ascii="Arial" w:hAnsi="Arial" w:cs="Arial"/>
          <w:sz w:val="28"/>
          <w:szCs w:val="28"/>
        </w:rPr>
        <w:br/>
      </w:r>
      <w:r w:rsidRPr="00C70EA4">
        <w:rPr>
          <w:rFonts w:ascii="Arial" w:hAnsi="Arial" w:cs="Arial"/>
          <w:sz w:val="28"/>
          <w:szCs w:val="28"/>
        </w:rPr>
        <w:t xml:space="preserve">Tessa vraagt of het zinvol is om al verder vooruit te kijken dan dit schooljaar. Bianca geeft aan dat recente cijfers laten zien dat het leerlingenaantal blijft groeien. Deze cijfers zijn reeds gedeeld met de directeuren. Op basis van de huidige prognoses lijkt het mogelijk om alle leerlingen binnen de </w:t>
      </w:r>
      <w:proofErr w:type="spellStart"/>
      <w:r w:rsidRPr="00C70EA4">
        <w:rPr>
          <w:rFonts w:ascii="Arial" w:hAnsi="Arial" w:cs="Arial"/>
          <w:sz w:val="28"/>
          <w:szCs w:val="28"/>
        </w:rPr>
        <w:t>Haaksbergse</w:t>
      </w:r>
      <w:proofErr w:type="spellEnd"/>
      <w:r w:rsidRPr="00C70EA4">
        <w:rPr>
          <w:rFonts w:ascii="Arial" w:hAnsi="Arial" w:cs="Arial"/>
          <w:sz w:val="28"/>
          <w:szCs w:val="28"/>
        </w:rPr>
        <w:t xml:space="preserve"> scholen te plaatsen.</w:t>
      </w:r>
      <w:r w:rsidR="00537911" w:rsidRPr="00C70EA4">
        <w:rPr>
          <w:rFonts w:ascii="Arial" w:hAnsi="Arial" w:cs="Arial"/>
          <w:sz w:val="28"/>
          <w:szCs w:val="28"/>
        </w:rPr>
        <w:br/>
      </w:r>
      <w:r w:rsidR="00537911" w:rsidRPr="00C70EA4">
        <w:rPr>
          <w:rFonts w:ascii="Arial" w:hAnsi="Arial" w:cs="Arial"/>
          <w:sz w:val="28"/>
          <w:szCs w:val="28"/>
        </w:rPr>
        <w:br/>
      </w:r>
      <w:r w:rsidR="00537911" w:rsidRPr="003B236C">
        <w:rPr>
          <w:rFonts w:ascii="Arial" w:hAnsi="Arial" w:cs="Arial"/>
          <w:sz w:val="28"/>
          <w:szCs w:val="28"/>
        </w:rPr>
        <w:t>De MR stemt in met deze nieuwe aanmeldprocedure voor het komende schooljaar.</w:t>
      </w:r>
      <w:r w:rsidR="00537911" w:rsidRPr="00C70EA4">
        <w:rPr>
          <w:rFonts w:ascii="Arial" w:hAnsi="Arial" w:cs="Arial"/>
          <w:sz w:val="28"/>
          <w:szCs w:val="28"/>
        </w:rPr>
        <w:t xml:space="preserve"> </w:t>
      </w:r>
      <w:r w:rsidR="00C70EA4">
        <w:rPr>
          <w:rFonts w:ascii="Arial" w:hAnsi="Arial" w:cs="Arial"/>
          <w:b/>
          <w:bCs/>
          <w:sz w:val="28"/>
          <w:szCs w:val="28"/>
        </w:rPr>
        <w:br/>
      </w:r>
    </w:p>
    <w:p w14:paraId="1B0F87B0" w14:textId="77777777" w:rsidR="00A225AF" w:rsidRDefault="008A3DA4" w:rsidP="00A225AF">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Bespreekpunten</w:t>
      </w:r>
    </w:p>
    <w:p w14:paraId="2BA3E221" w14:textId="4323FB20" w:rsidR="005B2D39" w:rsidRDefault="00A225AF" w:rsidP="00A225AF">
      <w:pPr>
        <w:pStyle w:val="Lijstalinea"/>
        <w:widowControl w:val="0"/>
        <w:numPr>
          <w:ilvl w:val="0"/>
          <w:numId w:val="2"/>
        </w:numPr>
        <w:tabs>
          <w:tab w:val="right" w:pos="11517"/>
        </w:tabs>
        <w:autoSpaceDE w:val="0"/>
        <w:autoSpaceDN w:val="0"/>
        <w:adjustRightInd w:val="0"/>
        <w:rPr>
          <w:rFonts w:ascii="Arial" w:hAnsi="Arial" w:cs="Arial"/>
          <w:sz w:val="28"/>
          <w:szCs w:val="28"/>
        </w:rPr>
      </w:pPr>
      <w:r w:rsidRPr="00B1557D">
        <w:rPr>
          <w:rFonts w:ascii="Arial" w:hAnsi="Arial" w:cs="Arial"/>
          <w:b/>
          <w:bCs/>
          <w:sz w:val="28"/>
          <w:szCs w:val="28"/>
        </w:rPr>
        <w:t>Concept vakantierooster</w:t>
      </w:r>
      <w:r w:rsidR="004159E4">
        <w:rPr>
          <w:rFonts w:ascii="Arial" w:hAnsi="Arial" w:cs="Arial"/>
          <w:sz w:val="28"/>
          <w:szCs w:val="28"/>
        </w:rPr>
        <w:br/>
      </w:r>
      <w:r w:rsidR="004159E4" w:rsidRPr="004159E4">
        <w:rPr>
          <w:rFonts w:ascii="Arial" w:hAnsi="Arial" w:cs="Arial"/>
          <w:sz w:val="28"/>
          <w:szCs w:val="28"/>
        </w:rPr>
        <w:t>Bianca licht het conceptvakantierooster toe. Zodra het rooster definitief is, zal de MR hier formeel mee moeten instemmen. Bianca komt hier op een later moment op terug.</w:t>
      </w:r>
    </w:p>
    <w:p w14:paraId="056DB5D4" w14:textId="0D9979C7" w:rsidR="004A0996" w:rsidRPr="004A0996" w:rsidRDefault="004A0996" w:rsidP="004A0996">
      <w:pPr>
        <w:widowControl w:val="0"/>
        <w:tabs>
          <w:tab w:val="right" w:pos="11517"/>
        </w:tabs>
        <w:autoSpaceDE w:val="0"/>
        <w:autoSpaceDN w:val="0"/>
        <w:adjustRightInd w:val="0"/>
        <w:rPr>
          <w:rFonts w:ascii="Arial" w:hAnsi="Arial" w:cs="Arial"/>
          <w:bCs/>
          <w:sz w:val="28"/>
          <w:szCs w:val="28"/>
        </w:rPr>
      </w:pPr>
      <w:r>
        <w:rPr>
          <w:rFonts w:ascii="Arial" w:hAnsi="Arial" w:cs="Arial"/>
          <w:bCs/>
          <w:sz w:val="28"/>
          <w:szCs w:val="28"/>
        </w:rPr>
        <w:t>-------------------------------------------------------------------------------------------------</w:t>
      </w:r>
    </w:p>
    <w:p w14:paraId="62DA6B05" w14:textId="3B62EB8E" w:rsidR="008A3DA4" w:rsidRDefault="00BE5E6E" w:rsidP="00BE5E6E">
      <w:pPr>
        <w:pStyle w:val="Lijstalinea"/>
        <w:numPr>
          <w:ilvl w:val="0"/>
          <w:numId w:val="2"/>
        </w:numPr>
        <w:rPr>
          <w:rFonts w:ascii="Arial" w:hAnsi="Arial" w:cs="Arial"/>
          <w:sz w:val="28"/>
          <w:szCs w:val="28"/>
        </w:rPr>
      </w:pPr>
      <w:r w:rsidRPr="00B1557D">
        <w:rPr>
          <w:rFonts w:ascii="Arial" w:hAnsi="Arial" w:cs="Arial"/>
          <w:b/>
          <w:bCs/>
          <w:sz w:val="28"/>
          <w:szCs w:val="28"/>
        </w:rPr>
        <w:lastRenderedPageBreak/>
        <w:t>Begroting MR</w:t>
      </w:r>
      <w:r w:rsidRPr="00B1557D">
        <w:rPr>
          <w:rFonts w:ascii="Arial" w:hAnsi="Arial" w:cs="Arial"/>
          <w:b/>
          <w:bCs/>
          <w:sz w:val="28"/>
          <w:szCs w:val="28"/>
        </w:rPr>
        <w:br/>
      </w:r>
      <w:r w:rsidR="00B10E9D" w:rsidRPr="00B10E9D">
        <w:rPr>
          <w:rFonts w:ascii="Arial" w:hAnsi="Arial" w:cs="Arial"/>
          <w:sz w:val="28"/>
          <w:szCs w:val="28"/>
        </w:rPr>
        <w:t>Tessa licht de begroting en de eindafrekening toe. Er zijn geen vragen of opmerkingen.</w:t>
      </w:r>
    </w:p>
    <w:p w14:paraId="558E9E05" w14:textId="77777777" w:rsidR="00D50E81" w:rsidRPr="008A3DA4" w:rsidRDefault="00D50E81" w:rsidP="008A3DA4">
      <w:pPr>
        <w:pStyle w:val="Lijstalinea"/>
        <w:rPr>
          <w:rFonts w:ascii="Arial" w:hAnsi="Arial" w:cs="Arial"/>
          <w:sz w:val="28"/>
          <w:szCs w:val="28"/>
        </w:rPr>
      </w:pPr>
    </w:p>
    <w:p w14:paraId="1EF61D9A" w14:textId="5832AB6E" w:rsidR="008A3DA4" w:rsidRDefault="008A3DA4" w:rsidP="008A3DA4">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GMR</w:t>
      </w:r>
    </w:p>
    <w:p w14:paraId="25FB3541" w14:textId="58CB8DD2" w:rsidR="00572C7F" w:rsidRPr="00B1557D" w:rsidRDefault="00572C7F" w:rsidP="00572C7F">
      <w:pPr>
        <w:pStyle w:val="Lijstalinea"/>
        <w:widowControl w:val="0"/>
        <w:numPr>
          <w:ilvl w:val="0"/>
          <w:numId w:val="2"/>
        </w:numPr>
        <w:tabs>
          <w:tab w:val="right" w:pos="11517"/>
        </w:tabs>
        <w:autoSpaceDE w:val="0"/>
        <w:autoSpaceDN w:val="0"/>
        <w:adjustRightInd w:val="0"/>
        <w:rPr>
          <w:rFonts w:ascii="Arial" w:hAnsi="Arial" w:cs="Arial"/>
          <w:b/>
          <w:bCs/>
          <w:sz w:val="28"/>
          <w:szCs w:val="28"/>
        </w:rPr>
      </w:pPr>
      <w:r w:rsidRPr="00B1557D">
        <w:rPr>
          <w:rFonts w:ascii="Arial" w:hAnsi="Arial" w:cs="Arial"/>
          <w:b/>
          <w:bCs/>
          <w:sz w:val="28"/>
          <w:szCs w:val="28"/>
        </w:rPr>
        <w:t xml:space="preserve">Notulen </w:t>
      </w:r>
      <w:r w:rsidR="00B1557D" w:rsidRPr="00B1557D">
        <w:rPr>
          <w:rFonts w:ascii="Arial" w:hAnsi="Arial" w:cs="Arial"/>
          <w:b/>
          <w:bCs/>
          <w:sz w:val="28"/>
          <w:szCs w:val="28"/>
        </w:rPr>
        <w:t>GMR-</w:t>
      </w:r>
      <w:r w:rsidRPr="00B1557D">
        <w:rPr>
          <w:rFonts w:ascii="Arial" w:hAnsi="Arial" w:cs="Arial"/>
          <w:b/>
          <w:bCs/>
          <w:sz w:val="28"/>
          <w:szCs w:val="28"/>
        </w:rPr>
        <w:t>vergadering</w:t>
      </w:r>
      <w:r w:rsidR="0004061B" w:rsidRPr="00B1557D">
        <w:rPr>
          <w:rFonts w:ascii="Arial" w:hAnsi="Arial" w:cs="Arial"/>
          <w:b/>
          <w:bCs/>
          <w:sz w:val="28"/>
          <w:szCs w:val="28"/>
        </w:rPr>
        <w:t xml:space="preserve"> </w:t>
      </w:r>
      <w:r w:rsidR="004730FC" w:rsidRPr="00B1557D">
        <w:rPr>
          <w:rFonts w:ascii="Arial" w:hAnsi="Arial" w:cs="Arial"/>
          <w:b/>
          <w:bCs/>
          <w:sz w:val="28"/>
          <w:szCs w:val="28"/>
        </w:rPr>
        <w:t>25 november</w:t>
      </w:r>
    </w:p>
    <w:p w14:paraId="5729659A" w14:textId="0B2C400A" w:rsidR="004242AC" w:rsidRDefault="00BE6C0B" w:rsidP="004242AC">
      <w:pPr>
        <w:pStyle w:val="Lijstalinea"/>
        <w:widowControl w:val="0"/>
        <w:tabs>
          <w:tab w:val="right" w:pos="11517"/>
        </w:tabs>
        <w:autoSpaceDE w:val="0"/>
        <w:autoSpaceDN w:val="0"/>
        <w:adjustRightInd w:val="0"/>
        <w:ind w:left="1210"/>
        <w:rPr>
          <w:rFonts w:ascii="Arial" w:hAnsi="Arial" w:cs="Arial"/>
          <w:sz w:val="28"/>
          <w:szCs w:val="28"/>
        </w:rPr>
      </w:pPr>
      <w:r w:rsidRPr="00BE6C0B">
        <w:rPr>
          <w:rFonts w:ascii="Arial" w:hAnsi="Arial" w:cs="Arial"/>
          <w:sz w:val="28"/>
          <w:szCs w:val="28"/>
        </w:rPr>
        <w:t>Tessa geeft aan dat in de notulen wordt vermeld dat er</w:t>
      </w:r>
      <w:r w:rsidR="00B670B0">
        <w:rPr>
          <w:rFonts w:ascii="Arial" w:hAnsi="Arial" w:cs="Arial"/>
          <w:sz w:val="28"/>
          <w:szCs w:val="28"/>
        </w:rPr>
        <w:t xml:space="preserve"> tijdens de GMR-vergadering gestemd</w:t>
      </w:r>
      <w:r w:rsidR="00320FD9">
        <w:rPr>
          <w:rFonts w:ascii="Arial" w:hAnsi="Arial" w:cs="Arial"/>
          <w:sz w:val="28"/>
          <w:szCs w:val="28"/>
        </w:rPr>
        <w:t xml:space="preserve"> zou worden over de mogelijke</w:t>
      </w:r>
      <w:r w:rsidR="00C07CDD">
        <w:rPr>
          <w:rFonts w:ascii="Arial" w:hAnsi="Arial" w:cs="Arial"/>
          <w:sz w:val="28"/>
          <w:szCs w:val="28"/>
        </w:rPr>
        <w:t xml:space="preserve"> invulling van</w:t>
      </w:r>
      <w:r w:rsidR="00320FD9">
        <w:rPr>
          <w:rFonts w:ascii="Arial" w:hAnsi="Arial" w:cs="Arial"/>
          <w:sz w:val="28"/>
          <w:szCs w:val="28"/>
        </w:rPr>
        <w:t xml:space="preserve"> FTE ruimtes </w:t>
      </w:r>
      <w:proofErr w:type="spellStart"/>
      <w:r w:rsidR="000040B9">
        <w:rPr>
          <w:rFonts w:ascii="Arial" w:hAnsi="Arial" w:cs="Arial"/>
          <w:sz w:val="28"/>
          <w:szCs w:val="28"/>
        </w:rPr>
        <w:t>bovenschools</w:t>
      </w:r>
      <w:proofErr w:type="spellEnd"/>
      <w:r w:rsidR="000040B9">
        <w:rPr>
          <w:rFonts w:ascii="Arial" w:hAnsi="Arial" w:cs="Arial"/>
          <w:sz w:val="28"/>
          <w:szCs w:val="28"/>
        </w:rPr>
        <w:t>,</w:t>
      </w:r>
      <w:r w:rsidRPr="00BE6C0B">
        <w:rPr>
          <w:rFonts w:ascii="Arial" w:hAnsi="Arial" w:cs="Arial"/>
          <w:sz w:val="28"/>
          <w:szCs w:val="28"/>
        </w:rPr>
        <w:t xml:space="preserve"> maar dat hier later in de notulen niet meer op wordt teruggekomen.</w:t>
      </w:r>
      <w:r w:rsidR="0096017F">
        <w:rPr>
          <w:rFonts w:ascii="Arial" w:hAnsi="Arial" w:cs="Arial"/>
          <w:sz w:val="28"/>
          <w:szCs w:val="28"/>
        </w:rPr>
        <w:t xml:space="preserve"> Ze zal deze vraag </w:t>
      </w:r>
      <w:r w:rsidR="002B1003">
        <w:rPr>
          <w:rFonts w:ascii="Arial" w:hAnsi="Arial" w:cs="Arial"/>
          <w:sz w:val="28"/>
          <w:szCs w:val="28"/>
        </w:rPr>
        <w:t>mailen naar de GMR.</w:t>
      </w:r>
      <w:r w:rsidR="000A41A9">
        <w:rPr>
          <w:rFonts w:ascii="Arial" w:hAnsi="Arial" w:cs="Arial"/>
          <w:sz w:val="28"/>
          <w:szCs w:val="28"/>
        </w:rPr>
        <w:br/>
      </w:r>
    </w:p>
    <w:p w14:paraId="279CBEA1" w14:textId="285B19CB" w:rsidR="00C55406" w:rsidRPr="00035F99" w:rsidRDefault="006B66FF" w:rsidP="00035F99">
      <w:pPr>
        <w:pStyle w:val="Lijstalinea"/>
        <w:widowControl w:val="0"/>
        <w:numPr>
          <w:ilvl w:val="0"/>
          <w:numId w:val="2"/>
        </w:numPr>
        <w:tabs>
          <w:tab w:val="right" w:pos="11517"/>
        </w:tabs>
        <w:autoSpaceDE w:val="0"/>
        <w:autoSpaceDN w:val="0"/>
        <w:adjustRightInd w:val="0"/>
        <w:rPr>
          <w:rFonts w:ascii="Arial" w:hAnsi="Arial" w:cs="Arial"/>
          <w:sz w:val="28"/>
          <w:szCs w:val="28"/>
        </w:rPr>
      </w:pPr>
      <w:r w:rsidRPr="00035F99">
        <w:rPr>
          <w:rFonts w:ascii="Arial" w:hAnsi="Arial" w:cs="Arial"/>
          <w:b/>
          <w:bCs/>
          <w:sz w:val="28"/>
          <w:szCs w:val="28"/>
        </w:rPr>
        <w:t>Antwoord</w:t>
      </w:r>
      <w:r w:rsidR="00EF6BF9" w:rsidRPr="00035F99">
        <w:rPr>
          <w:rFonts w:ascii="Arial" w:hAnsi="Arial" w:cs="Arial"/>
          <w:b/>
          <w:bCs/>
          <w:sz w:val="28"/>
          <w:szCs w:val="28"/>
        </w:rPr>
        <w:t xml:space="preserve"> GMR</w:t>
      </w:r>
      <w:r w:rsidR="00A638C2" w:rsidRPr="00035F99">
        <w:rPr>
          <w:rFonts w:ascii="Arial" w:hAnsi="Arial" w:cs="Arial"/>
          <w:b/>
          <w:bCs/>
          <w:sz w:val="28"/>
          <w:szCs w:val="28"/>
        </w:rPr>
        <w:t xml:space="preserve"> </w:t>
      </w:r>
      <w:r w:rsidR="00FF532A" w:rsidRPr="00035F99">
        <w:rPr>
          <w:rFonts w:ascii="Arial" w:hAnsi="Arial" w:cs="Arial"/>
          <w:b/>
          <w:bCs/>
          <w:sz w:val="28"/>
          <w:szCs w:val="28"/>
        </w:rPr>
        <w:t>onderwijsregio’s</w:t>
      </w:r>
      <w:r w:rsidR="00035F99" w:rsidRPr="00035F99">
        <w:rPr>
          <w:i/>
          <w:iCs/>
          <w:color w:val="000000"/>
          <w:sz w:val="28"/>
          <w:szCs w:val="28"/>
        </w:rPr>
        <w:br/>
      </w:r>
      <w:r w:rsidR="0013694A" w:rsidRPr="00035F99">
        <w:rPr>
          <w:i/>
          <w:iCs/>
          <w:color w:val="000000"/>
          <w:sz w:val="28"/>
          <w:szCs w:val="28"/>
        </w:rPr>
        <w:t>De onderwijsregio’s Twente en Oost maken ieder jaar opnieuw hun plannen en begroting. Zoals het er nu uitziet zullen we de eerste jaren € 50 euro per leerling terugkrijgen, maar dit kan ieder jaar worden aangepast. Deze bedragen behoren niet in de reguliere bekostiging maar in overige baten.</w:t>
      </w:r>
    </w:p>
    <w:p w14:paraId="35BF8434" w14:textId="77777777" w:rsidR="000B2397" w:rsidRPr="0013694A" w:rsidRDefault="000B2397" w:rsidP="0013694A">
      <w:pPr>
        <w:shd w:val="clear" w:color="auto" w:fill="FFFFFF"/>
        <w:rPr>
          <w:color w:val="000000"/>
        </w:rPr>
      </w:pPr>
    </w:p>
    <w:p w14:paraId="4A81E071" w14:textId="18658CEA" w:rsidR="009D4076" w:rsidRDefault="000B2397" w:rsidP="00DF6733">
      <w:pPr>
        <w:pStyle w:val="Lijstalinea"/>
        <w:widowControl w:val="0"/>
        <w:numPr>
          <w:ilvl w:val="0"/>
          <w:numId w:val="1"/>
        </w:numPr>
        <w:tabs>
          <w:tab w:val="right" w:pos="11517"/>
        </w:tabs>
        <w:autoSpaceDE w:val="0"/>
        <w:autoSpaceDN w:val="0"/>
        <w:adjustRightInd w:val="0"/>
        <w:rPr>
          <w:rFonts w:ascii="Arial" w:hAnsi="Arial" w:cs="Arial"/>
          <w:sz w:val="28"/>
          <w:szCs w:val="28"/>
        </w:rPr>
      </w:pPr>
      <w:r w:rsidRPr="00B645E0">
        <w:rPr>
          <w:rFonts w:ascii="Arial" w:hAnsi="Arial" w:cs="Arial"/>
          <w:sz w:val="28"/>
          <w:szCs w:val="28"/>
        </w:rPr>
        <w:t>Verkiezingen</w:t>
      </w:r>
      <w:r w:rsidR="00732D05" w:rsidRPr="00B645E0">
        <w:rPr>
          <w:rFonts w:ascii="Arial" w:hAnsi="Arial" w:cs="Arial"/>
          <w:sz w:val="28"/>
          <w:szCs w:val="28"/>
        </w:rPr>
        <w:br/>
      </w:r>
      <w:r w:rsidR="00B645E0" w:rsidRPr="00B645E0">
        <w:rPr>
          <w:rFonts w:ascii="Arial" w:hAnsi="Arial" w:cs="Arial"/>
          <w:sz w:val="28"/>
          <w:szCs w:val="28"/>
        </w:rPr>
        <w:t xml:space="preserve">Nick en Tessa zitten inmiddels drie jaar in de MR en zijn aan het einde van dit schooljaar aftredend. Beiden geven aan graag door te willen gaan in de MR. Nick inventariseert binnen het team of er collega’s zijn die interesse hebben om zitting te nemen in de MR. Tessa </w:t>
      </w:r>
      <w:r w:rsidR="000D7C91">
        <w:rPr>
          <w:rFonts w:ascii="Arial" w:hAnsi="Arial" w:cs="Arial"/>
          <w:sz w:val="28"/>
          <w:szCs w:val="28"/>
        </w:rPr>
        <w:t>schrijft</w:t>
      </w:r>
      <w:r w:rsidR="00B645E0" w:rsidRPr="00B645E0">
        <w:rPr>
          <w:rFonts w:ascii="Arial" w:hAnsi="Arial" w:cs="Arial"/>
          <w:sz w:val="28"/>
          <w:szCs w:val="28"/>
        </w:rPr>
        <w:t xml:space="preserve"> een oproep</w:t>
      </w:r>
      <w:r w:rsidR="000D7C91">
        <w:rPr>
          <w:rFonts w:ascii="Arial" w:hAnsi="Arial" w:cs="Arial"/>
          <w:sz w:val="28"/>
          <w:szCs w:val="28"/>
        </w:rPr>
        <w:t xml:space="preserve"> voor</w:t>
      </w:r>
      <w:r w:rsidR="00B645E0" w:rsidRPr="00B645E0">
        <w:rPr>
          <w:rFonts w:ascii="Arial" w:hAnsi="Arial" w:cs="Arial"/>
          <w:sz w:val="28"/>
          <w:szCs w:val="28"/>
        </w:rPr>
        <w:t xml:space="preserve"> in de nieuwsbrief om te kijken of er ouders belangstelling hebben. Als er andere kandidaten zijn, zullen er verkiezingen plaatsvinden. Als zich geen nieuwe kandidaten melden, blijven Nick en Tessa in de MR.</w:t>
      </w:r>
    </w:p>
    <w:p w14:paraId="6332CF4A" w14:textId="77777777" w:rsidR="00B645E0" w:rsidRPr="00B645E0" w:rsidRDefault="00B645E0" w:rsidP="00B645E0">
      <w:pPr>
        <w:pStyle w:val="Lijstalinea"/>
        <w:widowControl w:val="0"/>
        <w:tabs>
          <w:tab w:val="right" w:pos="11517"/>
        </w:tabs>
        <w:autoSpaceDE w:val="0"/>
        <w:autoSpaceDN w:val="0"/>
        <w:adjustRightInd w:val="0"/>
        <w:rPr>
          <w:rFonts w:ascii="Arial" w:hAnsi="Arial" w:cs="Arial"/>
          <w:sz w:val="28"/>
          <w:szCs w:val="28"/>
        </w:rPr>
      </w:pPr>
    </w:p>
    <w:p w14:paraId="3E9CFB0B" w14:textId="42BFAD9D" w:rsidR="007D64A0" w:rsidRDefault="008A3DA4" w:rsidP="007D64A0">
      <w:pPr>
        <w:pStyle w:val="Lijstalinea"/>
        <w:widowControl w:val="0"/>
        <w:numPr>
          <w:ilvl w:val="0"/>
          <w:numId w:val="1"/>
        </w:numPr>
        <w:tabs>
          <w:tab w:val="right" w:pos="11517"/>
        </w:tabs>
        <w:autoSpaceDE w:val="0"/>
        <w:autoSpaceDN w:val="0"/>
        <w:adjustRightInd w:val="0"/>
        <w:rPr>
          <w:rFonts w:ascii="Arial" w:hAnsi="Arial" w:cs="Arial"/>
          <w:sz w:val="28"/>
          <w:szCs w:val="28"/>
        </w:rPr>
      </w:pPr>
      <w:r w:rsidRPr="008461DE">
        <w:rPr>
          <w:rFonts w:ascii="Arial" w:hAnsi="Arial" w:cs="Arial"/>
          <w:sz w:val="28"/>
          <w:szCs w:val="28"/>
        </w:rPr>
        <w:t xml:space="preserve">Actiepuntenlijst </w:t>
      </w:r>
      <w:r w:rsidR="007D64A0" w:rsidRPr="008461DE">
        <w:rPr>
          <w:rFonts w:ascii="Arial" w:hAnsi="Arial" w:cs="Arial"/>
          <w:sz w:val="28"/>
          <w:szCs w:val="28"/>
        </w:rPr>
        <w:t>voorgaande vergaderingen</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0C472E" w:rsidRPr="00A12D4D" w14:paraId="0F13AB32" w14:textId="77777777" w:rsidTr="00BA7E2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A0C3E" w14:textId="0A7BFB66" w:rsidR="000C472E" w:rsidRPr="00A12D4D" w:rsidRDefault="000C472E" w:rsidP="000C472E">
            <w:pPr>
              <w:pStyle w:val="Geenafstand"/>
              <w:rPr>
                <w:rFonts w:ascii="Arial" w:hAnsi="Arial" w:cs="Arial"/>
                <w:sz w:val="28"/>
                <w:szCs w:val="28"/>
              </w:rPr>
            </w:pPr>
            <w:r w:rsidRPr="00A12D4D">
              <w:rPr>
                <w:rFonts w:ascii="Arial" w:eastAsia="Arial" w:hAnsi="Arial" w:cs="Arial"/>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40E4677D" w14:textId="51682310" w:rsidR="000C472E" w:rsidRPr="00A12D4D" w:rsidRDefault="000C472E" w:rsidP="000C472E">
            <w:pPr>
              <w:pStyle w:val="Geenafstand"/>
              <w:rPr>
                <w:rFonts w:ascii="Arial" w:hAnsi="Arial" w:cs="Arial"/>
                <w:sz w:val="28"/>
                <w:szCs w:val="28"/>
              </w:rPr>
            </w:pPr>
            <w:r>
              <w:rPr>
                <w:rFonts w:ascii="Arial" w:hAnsi="Arial" w:cs="Arial"/>
                <w:sz w:val="28"/>
                <w:szCs w:val="28"/>
              </w:rPr>
              <w:t>Begroting MR opstellen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1562EC65" w14:textId="231600B2" w:rsidR="000C472E" w:rsidRPr="00A12D4D" w:rsidRDefault="000C472E" w:rsidP="000C472E">
            <w:pPr>
              <w:pStyle w:val="Geenafstand"/>
              <w:rPr>
                <w:rFonts w:ascii="Arial" w:hAnsi="Arial" w:cs="Arial"/>
                <w:sz w:val="28"/>
                <w:szCs w:val="28"/>
              </w:rPr>
            </w:pPr>
            <w:r>
              <w:rPr>
                <w:rFonts w:ascii="Arial" w:hAnsi="Arial" w:cs="Arial"/>
                <w:sz w:val="28"/>
                <w:szCs w:val="28"/>
              </w:rPr>
              <w:t>Tessa</w:t>
            </w:r>
          </w:p>
        </w:tc>
      </w:tr>
      <w:tr w:rsidR="000C472E" w:rsidRPr="00A12D4D" w14:paraId="57D6F983" w14:textId="77777777" w:rsidTr="00BA7E2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B621A" w14:textId="1E256503" w:rsidR="000C472E" w:rsidRPr="00A12D4D" w:rsidRDefault="000C472E" w:rsidP="000C472E">
            <w:pPr>
              <w:pStyle w:val="Geenafstand"/>
              <w:rPr>
                <w:rFonts w:ascii="Arial" w:hAnsi="Arial" w:cs="Arial"/>
                <w:sz w:val="28"/>
                <w:szCs w:val="28"/>
              </w:rPr>
            </w:pPr>
            <w:r w:rsidRPr="00A12D4D">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640F371D" w14:textId="1BA0EE59" w:rsidR="000C472E" w:rsidRPr="00A12D4D" w:rsidRDefault="000C472E" w:rsidP="000C472E">
            <w:pPr>
              <w:pStyle w:val="Geenafstand"/>
              <w:rPr>
                <w:rFonts w:ascii="Arial" w:hAnsi="Arial" w:cs="Arial"/>
                <w:sz w:val="28"/>
                <w:szCs w:val="28"/>
              </w:rPr>
            </w:pPr>
            <w:r>
              <w:rPr>
                <w:rFonts w:ascii="Arial" w:hAnsi="Arial" w:cs="Arial"/>
                <w:sz w:val="28"/>
                <w:szCs w:val="28"/>
              </w:rPr>
              <w:t>Vraag over onderwijsregio’s opnieuw uitzetten bij de GMR</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36C2522B" w14:textId="07E48009" w:rsidR="000C472E" w:rsidRPr="00A12D4D" w:rsidRDefault="000C472E" w:rsidP="000C472E">
            <w:pPr>
              <w:pStyle w:val="Geenafstand"/>
              <w:rPr>
                <w:rFonts w:ascii="Arial" w:hAnsi="Arial" w:cs="Arial"/>
                <w:sz w:val="28"/>
                <w:szCs w:val="28"/>
              </w:rPr>
            </w:pPr>
            <w:r>
              <w:rPr>
                <w:rFonts w:ascii="Arial" w:hAnsi="Arial" w:cs="Arial"/>
                <w:sz w:val="28"/>
                <w:szCs w:val="28"/>
              </w:rPr>
              <w:t>Nick</w:t>
            </w:r>
          </w:p>
        </w:tc>
      </w:tr>
      <w:tr w:rsidR="000C472E" w:rsidRPr="00A12D4D" w14:paraId="31F58166" w14:textId="77777777" w:rsidTr="00BA7E2E">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EF1C6" w14:textId="6410997B" w:rsidR="000C472E" w:rsidRPr="00A12D4D" w:rsidRDefault="000C472E" w:rsidP="000C472E">
            <w:pPr>
              <w:pStyle w:val="Geenafstand"/>
              <w:rPr>
                <w:rFonts w:ascii="Arial" w:eastAsia="Arial" w:hAnsi="Arial" w:cs="Arial"/>
                <w:sz w:val="28"/>
                <w:szCs w:val="28"/>
              </w:rPr>
            </w:pPr>
            <w:r>
              <w:rPr>
                <w:rFonts w:ascii="Arial" w:eastAsia="Arial" w:hAnsi="Arial" w:cs="Arial"/>
                <w:sz w:val="28"/>
                <w:szCs w:val="28"/>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3CFE3B4E" w14:textId="6BDCF712" w:rsidR="000C472E" w:rsidRPr="005C13FB" w:rsidRDefault="000C472E" w:rsidP="000C472E">
            <w:pPr>
              <w:pStyle w:val="Geenafstand"/>
              <w:rPr>
                <w:rFonts w:ascii="Arial" w:hAnsi="Arial" w:cs="Arial"/>
                <w:sz w:val="28"/>
                <w:szCs w:val="28"/>
              </w:rPr>
            </w:pPr>
            <w:r>
              <w:rPr>
                <w:rFonts w:ascii="Arial" w:hAnsi="Arial" w:cs="Arial"/>
                <w:sz w:val="28"/>
                <w:szCs w:val="28"/>
              </w:rPr>
              <w:t>MR verkiezingen op de agenda zetten</w:t>
            </w:r>
          </w:p>
        </w:tc>
        <w:tc>
          <w:tcPr>
            <w:tcW w:w="2121" w:type="dxa"/>
            <w:tcBorders>
              <w:top w:val="single" w:sz="4" w:space="0" w:color="000000"/>
              <w:left w:val="single" w:sz="4" w:space="0" w:color="000000"/>
              <w:bottom w:val="single" w:sz="4" w:space="0" w:color="000000"/>
              <w:right w:val="single" w:sz="4" w:space="0" w:color="000000"/>
            </w:tcBorders>
            <w:shd w:val="clear" w:color="auto" w:fill="4EA72E" w:themeFill="accent6"/>
            <w:tcMar>
              <w:left w:w="108" w:type="dxa"/>
              <w:right w:w="108" w:type="dxa"/>
            </w:tcMar>
          </w:tcPr>
          <w:p w14:paraId="0035FB47" w14:textId="16FF6341" w:rsidR="000C472E" w:rsidRDefault="000C472E" w:rsidP="000C472E">
            <w:pPr>
              <w:pStyle w:val="Geenafstand"/>
              <w:rPr>
                <w:rFonts w:ascii="Arial" w:hAnsi="Arial" w:cs="Arial"/>
                <w:sz w:val="28"/>
                <w:szCs w:val="28"/>
              </w:rPr>
            </w:pPr>
            <w:r>
              <w:rPr>
                <w:rFonts w:ascii="Arial" w:hAnsi="Arial" w:cs="Arial"/>
                <w:sz w:val="28"/>
                <w:szCs w:val="28"/>
              </w:rPr>
              <w:t>Nick</w:t>
            </w:r>
          </w:p>
        </w:tc>
      </w:tr>
    </w:tbl>
    <w:p w14:paraId="7585DF54" w14:textId="77777777" w:rsidR="00390985" w:rsidRPr="008461DE" w:rsidRDefault="00390985" w:rsidP="008461DE">
      <w:pPr>
        <w:pStyle w:val="Lijstalinea"/>
        <w:widowControl w:val="0"/>
        <w:tabs>
          <w:tab w:val="right" w:pos="11517"/>
        </w:tabs>
        <w:autoSpaceDE w:val="0"/>
        <w:autoSpaceDN w:val="0"/>
        <w:adjustRightInd w:val="0"/>
        <w:rPr>
          <w:rFonts w:ascii="Arial" w:hAnsi="Arial" w:cs="Arial"/>
          <w:sz w:val="28"/>
          <w:szCs w:val="28"/>
        </w:rPr>
      </w:pPr>
    </w:p>
    <w:p w14:paraId="0088C0FF" w14:textId="4324152E" w:rsidR="007D64A0" w:rsidRDefault="007D64A0" w:rsidP="007D64A0">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Rondvraag</w:t>
      </w:r>
    </w:p>
    <w:p w14:paraId="4673F269" w14:textId="641EE3F8" w:rsidR="00BA7E2E" w:rsidRDefault="00E0760B" w:rsidP="00BA7E2E">
      <w:pPr>
        <w:pStyle w:val="Lijstalinea"/>
        <w:widowControl w:val="0"/>
        <w:tabs>
          <w:tab w:val="right" w:pos="11517"/>
        </w:tabs>
        <w:autoSpaceDE w:val="0"/>
        <w:autoSpaceDN w:val="0"/>
        <w:adjustRightInd w:val="0"/>
        <w:rPr>
          <w:rFonts w:ascii="Arial" w:hAnsi="Arial" w:cs="Arial"/>
          <w:sz w:val="28"/>
          <w:szCs w:val="28"/>
        </w:rPr>
      </w:pPr>
      <w:r>
        <w:rPr>
          <w:rFonts w:ascii="Arial" w:hAnsi="Arial" w:cs="Arial"/>
          <w:sz w:val="28"/>
          <w:szCs w:val="28"/>
        </w:rPr>
        <w:t xml:space="preserve">Er zijn geen </w:t>
      </w:r>
      <w:r w:rsidR="00BB5950">
        <w:rPr>
          <w:rFonts w:ascii="Arial" w:hAnsi="Arial" w:cs="Arial"/>
          <w:sz w:val="28"/>
          <w:szCs w:val="28"/>
        </w:rPr>
        <w:t xml:space="preserve">specifieke </w:t>
      </w:r>
      <w:r>
        <w:rPr>
          <w:rFonts w:ascii="Arial" w:hAnsi="Arial" w:cs="Arial"/>
          <w:sz w:val="28"/>
          <w:szCs w:val="28"/>
        </w:rPr>
        <w:t>vragen voor de rondvraag</w:t>
      </w:r>
      <w:r w:rsidR="004375F7">
        <w:rPr>
          <w:rFonts w:ascii="Arial" w:hAnsi="Arial" w:cs="Arial"/>
          <w:sz w:val="28"/>
          <w:szCs w:val="28"/>
        </w:rPr>
        <w:t>.</w:t>
      </w:r>
      <w:r w:rsidR="0041435D">
        <w:rPr>
          <w:rFonts w:ascii="Arial" w:hAnsi="Arial" w:cs="Arial"/>
          <w:sz w:val="28"/>
          <w:szCs w:val="28"/>
        </w:rPr>
        <w:t xml:space="preserve"> </w:t>
      </w:r>
    </w:p>
    <w:p w14:paraId="08627F50" w14:textId="77777777" w:rsidR="007D64A0" w:rsidRPr="007D64A0" w:rsidRDefault="007D64A0" w:rsidP="007D64A0">
      <w:pPr>
        <w:pStyle w:val="Lijstalinea"/>
        <w:rPr>
          <w:rFonts w:ascii="Arial" w:hAnsi="Arial" w:cs="Arial"/>
          <w:sz w:val="28"/>
          <w:szCs w:val="28"/>
        </w:rPr>
      </w:pPr>
    </w:p>
    <w:p w14:paraId="4B31CABD" w14:textId="066D9A5B" w:rsidR="00CD600A" w:rsidRPr="00CD600A" w:rsidRDefault="007D64A0" w:rsidP="00CD600A">
      <w:pPr>
        <w:pStyle w:val="Lijstalinea"/>
        <w:widowControl w:val="0"/>
        <w:numPr>
          <w:ilvl w:val="0"/>
          <w:numId w:val="1"/>
        </w:numPr>
        <w:tabs>
          <w:tab w:val="right" w:pos="11517"/>
        </w:tabs>
        <w:autoSpaceDE w:val="0"/>
        <w:autoSpaceDN w:val="0"/>
        <w:adjustRightInd w:val="0"/>
        <w:rPr>
          <w:rFonts w:ascii="Arial" w:hAnsi="Arial" w:cs="Arial"/>
          <w:sz w:val="28"/>
          <w:szCs w:val="28"/>
        </w:rPr>
      </w:pPr>
      <w:r>
        <w:rPr>
          <w:rFonts w:ascii="Arial" w:hAnsi="Arial" w:cs="Arial"/>
          <w:sz w:val="28"/>
          <w:szCs w:val="28"/>
        </w:rPr>
        <w:t>Nieuwsbrief M</w:t>
      </w:r>
      <w:r w:rsidR="00C5680E">
        <w:rPr>
          <w:rFonts w:ascii="Arial" w:hAnsi="Arial" w:cs="Arial"/>
          <w:sz w:val="28"/>
          <w:szCs w:val="28"/>
        </w:rPr>
        <w:t>R</w:t>
      </w:r>
      <w:r w:rsidR="00B90A8E">
        <w:rPr>
          <w:rFonts w:ascii="Arial" w:hAnsi="Arial" w:cs="Arial"/>
          <w:sz w:val="28"/>
          <w:szCs w:val="28"/>
        </w:rPr>
        <w:br/>
      </w:r>
      <w:r w:rsidR="00B90A8E" w:rsidRPr="00B90A8E">
        <w:rPr>
          <w:rFonts w:ascii="Arial" w:hAnsi="Arial" w:cs="Arial"/>
          <w:sz w:val="28"/>
          <w:szCs w:val="28"/>
        </w:rPr>
        <w:lastRenderedPageBreak/>
        <w:t>Het stukje over de MR-verkiezingen wordt opgenomen in de nieuwsbrief.</w:t>
      </w:r>
      <w:r w:rsidR="00B90A8E" w:rsidRPr="00B90A8E">
        <w:rPr>
          <w:rFonts w:ascii="Arial" w:hAnsi="Arial" w:cs="Arial"/>
          <w:sz w:val="28"/>
          <w:szCs w:val="28"/>
        </w:rPr>
        <w:br/>
        <w:t>Op het jaarverslag in de nieuwsbrief vóór de kerstvakantie zijn geen reacties ontvangen.</w:t>
      </w:r>
      <w:r w:rsidR="00CD600A" w:rsidRPr="00CD600A">
        <w:rPr>
          <w:rFonts w:ascii="Arial" w:hAnsi="Arial" w:cs="Arial"/>
          <w:sz w:val="28"/>
          <w:szCs w:val="28"/>
        </w:rPr>
        <w:br/>
      </w:r>
    </w:p>
    <w:p w14:paraId="79954E31" w14:textId="4F726B8A" w:rsidR="00C5680E" w:rsidRPr="00CD600A" w:rsidRDefault="007674C7" w:rsidP="00CD600A">
      <w:pPr>
        <w:pStyle w:val="Lijstalinea"/>
        <w:widowControl w:val="0"/>
        <w:tabs>
          <w:tab w:val="right" w:pos="11517"/>
        </w:tabs>
        <w:autoSpaceDE w:val="0"/>
        <w:autoSpaceDN w:val="0"/>
        <w:adjustRightInd w:val="0"/>
        <w:rPr>
          <w:rFonts w:ascii="Arial" w:hAnsi="Arial" w:cs="Arial"/>
          <w:sz w:val="28"/>
          <w:szCs w:val="28"/>
        </w:rPr>
      </w:pPr>
      <w:r>
        <w:rPr>
          <w:rFonts w:ascii="Arial" w:hAnsi="Arial" w:cs="Arial"/>
          <w:sz w:val="28"/>
          <w:szCs w:val="28"/>
        </w:rPr>
        <w:t xml:space="preserve">10. </w:t>
      </w:r>
      <w:r w:rsidR="00B90A8E" w:rsidRPr="00CD600A">
        <w:rPr>
          <w:rFonts w:ascii="Arial" w:hAnsi="Arial" w:cs="Arial"/>
          <w:sz w:val="28"/>
          <w:szCs w:val="28"/>
        </w:rPr>
        <w:t>N</w:t>
      </w:r>
      <w:r w:rsidR="00233C26" w:rsidRPr="00CD600A">
        <w:rPr>
          <w:rFonts w:ascii="Arial" w:hAnsi="Arial" w:cs="Arial"/>
          <w:sz w:val="28"/>
          <w:szCs w:val="28"/>
        </w:rPr>
        <w:t>ieuwe</w:t>
      </w:r>
      <w:r w:rsidR="00C5680E" w:rsidRPr="00CD600A">
        <w:rPr>
          <w:rFonts w:ascii="Arial" w:hAnsi="Arial" w:cs="Arial"/>
          <w:sz w:val="28"/>
          <w:szCs w:val="28"/>
        </w:rPr>
        <w:t xml:space="preserve"> actiepunten</w:t>
      </w:r>
      <w:r w:rsidR="00572C7F" w:rsidRPr="00CD600A">
        <w:rPr>
          <w:rFonts w:ascii="Arial" w:hAnsi="Arial" w:cs="Arial"/>
          <w:sz w:val="28"/>
          <w:szCs w:val="28"/>
        </w:rPr>
        <w:t>lijst</w:t>
      </w:r>
    </w:p>
    <w:tbl>
      <w:tblPr>
        <w:tblW w:w="0" w:type="auto"/>
        <w:tblInd w:w="-15" w:type="dxa"/>
        <w:tblCellMar>
          <w:left w:w="10" w:type="dxa"/>
          <w:right w:w="10" w:type="dxa"/>
        </w:tblCellMar>
        <w:tblLook w:val="04A0" w:firstRow="1" w:lastRow="0" w:firstColumn="1" w:lastColumn="0" w:noHBand="0" w:noVBand="1"/>
      </w:tblPr>
      <w:tblGrid>
        <w:gridCol w:w="577"/>
        <w:gridCol w:w="6379"/>
        <w:gridCol w:w="2121"/>
      </w:tblGrid>
      <w:tr w:rsidR="00F664BB" w:rsidRPr="00A12D4D" w14:paraId="610CB7AE" w14:textId="77777777" w:rsidTr="002C269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F24B1" w14:textId="77777777" w:rsidR="00F664BB" w:rsidRPr="00A12D4D" w:rsidRDefault="00F664BB" w:rsidP="002C2697">
            <w:pPr>
              <w:pStyle w:val="Geenafstand"/>
              <w:rPr>
                <w:rFonts w:ascii="Arial" w:hAnsi="Arial" w:cs="Arial"/>
                <w:sz w:val="28"/>
                <w:szCs w:val="28"/>
              </w:rPr>
            </w:pPr>
            <w:r w:rsidRPr="00A12D4D">
              <w:rPr>
                <w:rFonts w:ascii="Arial" w:eastAsia="Arial" w:hAnsi="Arial" w:cs="Arial"/>
                <w:sz w:val="28"/>
                <w:szCs w:val="28"/>
              </w:rPr>
              <w:t>1.</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F4948" w14:textId="77777777" w:rsidR="00F664BB" w:rsidRPr="00A12D4D" w:rsidRDefault="00F664BB" w:rsidP="002C2697">
            <w:pPr>
              <w:pStyle w:val="Geenafstand"/>
              <w:rPr>
                <w:rFonts w:ascii="Arial" w:hAnsi="Arial" w:cs="Arial"/>
                <w:sz w:val="28"/>
                <w:szCs w:val="28"/>
              </w:rPr>
            </w:pPr>
            <w:r>
              <w:rPr>
                <w:rFonts w:ascii="Arial" w:hAnsi="Arial" w:cs="Arial"/>
                <w:sz w:val="28"/>
                <w:szCs w:val="28"/>
              </w:rPr>
              <w:t>Updaten begroting</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B24B9" w14:textId="77777777" w:rsidR="00F664BB" w:rsidRPr="00A12D4D" w:rsidRDefault="00F664BB" w:rsidP="002C2697">
            <w:pPr>
              <w:pStyle w:val="Geenafstand"/>
              <w:rPr>
                <w:rFonts w:ascii="Arial" w:hAnsi="Arial" w:cs="Arial"/>
                <w:sz w:val="28"/>
                <w:szCs w:val="28"/>
              </w:rPr>
            </w:pPr>
            <w:r>
              <w:rPr>
                <w:rFonts w:ascii="Arial" w:hAnsi="Arial" w:cs="Arial"/>
                <w:sz w:val="28"/>
                <w:szCs w:val="28"/>
              </w:rPr>
              <w:t>Tessa</w:t>
            </w:r>
          </w:p>
        </w:tc>
      </w:tr>
      <w:tr w:rsidR="00F664BB" w:rsidRPr="00A12D4D" w14:paraId="39D9476A" w14:textId="77777777" w:rsidTr="002C269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F6C52" w14:textId="77777777" w:rsidR="00F664BB" w:rsidRPr="00A12D4D" w:rsidRDefault="00F664BB" w:rsidP="002C2697">
            <w:pPr>
              <w:pStyle w:val="Geenafstand"/>
              <w:rPr>
                <w:rFonts w:ascii="Arial" w:hAnsi="Arial" w:cs="Arial"/>
                <w:sz w:val="28"/>
                <w:szCs w:val="28"/>
              </w:rPr>
            </w:pPr>
            <w:r w:rsidRPr="00A12D4D">
              <w:rPr>
                <w:rFonts w:ascii="Arial" w:eastAsia="Arial" w:hAnsi="Arial" w:cs="Arial"/>
                <w:sz w:val="28"/>
                <w:szCs w:val="28"/>
              </w:rPr>
              <w:t>2.</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B6505" w14:textId="77777777" w:rsidR="00F664BB" w:rsidRPr="00A12D4D" w:rsidRDefault="00F664BB" w:rsidP="002C2697">
            <w:pPr>
              <w:pStyle w:val="Geenafstand"/>
              <w:rPr>
                <w:rFonts w:ascii="Arial" w:hAnsi="Arial" w:cs="Arial"/>
                <w:sz w:val="28"/>
                <w:szCs w:val="28"/>
              </w:rPr>
            </w:pPr>
            <w:r>
              <w:rPr>
                <w:rFonts w:ascii="Arial" w:hAnsi="Arial" w:cs="Arial"/>
                <w:sz w:val="28"/>
                <w:szCs w:val="28"/>
              </w:rPr>
              <w:t>Stukje schrijven voor de verkiezingen</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F6BD9" w14:textId="77777777" w:rsidR="00F664BB" w:rsidRPr="00A12D4D" w:rsidRDefault="00F664BB" w:rsidP="002C2697">
            <w:pPr>
              <w:pStyle w:val="Geenafstand"/>
              <w:rPr>
                <w:rFonts w:ascii="Arial" w:hAnsi="Arial" w:cs="Arial"/>
                <w:sz w:val="28"/>
                <w:szCs w:val="28"/>
              </w:rPr>
            </w:pPr>
            <w:r>
              <w:rPr>
                <w:rFonts w:ascii="Arial" w:hAnsi="Arial" w:cs="Arial"/>
                <w:sz w:val="28"/>
                <w:szCs w:val="28"/>
              </w:rPr>
              <w:t>Tessa</w:t>
            </w:r>
          </w:p>
        </w:tc>
      </w:tr>
      <w:tr w:rsidR="00F664BB" w:rsidRPr="00A12D4D" w14:paraId="4BAD3A17" w14:textId="77777777" w:rsidTr="002C269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57058" w14:textId="77777777" w:rsidR="00F664BB" w:rsidRPr="00A12D4D" w:rsidRDefault="00F664BB" w:rsidP="002C2697">
            <w:pPr>
              <w:pStyle w:val="Geenafstand"/>
              <w:rPr>
                <w:rFonts w:ascii="Arial" w:eastAsia="Arial" w:hAnsi="Arial" w:cs="Arial"/>
                <w:sz w:val="28"/>
                <w:szCs w:val="28"/>
              </w:rPr>
            </w:pPr>
            <w:r>
              <w:rPr>
                <w:rFonts w:ascii="Arial" w:eastAsia="Arial" w:hAnsi="Arial" w:cs="Arial"/>
                <w:sz w:val="28"/>
                <w:szCs w:val="28"/>
              </w:rPr>
              <w:t xml:space="preserve">3.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3BAB6" w14:textId="19CFA8CD" w:rsidR="00F664BB" w:rsidRDefault="00F664BB" w:rsidP="002C2697">
            <w:pPr>
              <w:pStyle w:val="Geenafstand"/>
              <w:rPr>
                <w:rFonts w:ascii="Arial" w:hAnsi="Arial" w:cs="Arial"/>
                <w:sz w:val="28"/>
                <w:szCs w:val="28"/>
              </w:rPr>
            </w:pPr>
            <w:r>
              <w:rPr>
                <w:rFonts w:ascii="Arial" w:hAnsi="Arial" w:cs="Arial"/>
                <w:sz w:val="28"/>
                <w:szCs w:val="28"/>
              </w:rPr>
              <w:t>Vraag over GMR</w:t>
            </w:r>
            <w:r w:rsidR="007674C7">
              <w:rPr>
                <w:rFonts w:ascii="Arial" w:hAnsi="Arial" w:cs="Arial"/>
                <w:sz w:val="28"/>
                <w:szCs w:val="28"/>
              </w:rPr>
              <w:t>-</w:t>
            </w:r>
            <w:r>
              <w:rPr>
                <w:rFonts w:ascii="Arial" w:hAnsi="Arial" w:cs="Arial"/>
                <w:sz w:val="28"/>
                <w:szCs w:val="28"/>
              </w:rPr>
              <w:t xml:space="preserve">notulen mailen </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E8A52" w14:textId="77777777" w:rsidR="00F664BB" w:rsidRPr="00A12D4D" w:rsidRDefault="00F664BB" w:rsidP="002C2697">
            <w:pPr>
              <w:pStyle w:val="Geenafstand"/>
              <w:rPr>
                <w:rFonts w:ascii="Arial" w:hAnsi="Arial" w:cs="Arial"/>
                <w:sz w:val="28"/>
                <w:szCs w:val="28"/>
              </w:rPr>
            </w:pPr>
            <w:r>
              <w:rPr>
                <w:rFonts w:ascii="Arial" w:hAnsi="Arial" w:cs="Arial"/>
                <w:sz w:val="28"/>
                <w:szCs w:val="28"/>
              </w:rPr>
              <w:t>Tessa</w:t>
            </w:r>
          </w:p>
        </w:tc>
      </w:tr>
      <w:tr w:rsidR="00F664BB" w:rsidRPr="00A12D4D" w14:paraId="34308DA4" w14:textId="77777777" w:rsidTr="002C2697">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A6E14" w14:textId="77777777" w:rsidR="00F664BB" w:rsidRDefault="00F664BB" w:rsidP="002C2697">
            <w:pPr>
              <w:pStyle w:val="Geenafstand"/>
              <w:rPr>
                <w:rFonts w:ascii="Arial" w:eastAsia="Arial" w:hAnsi="Arial" w:cs="Arial"/>
                <w:sz w:val="28"/>
                <w:szCs w:val="28"/>
              </w:rPr>
            </w:pPr>
            <w:r>
              <w:rPr>
                <w:rFonts w:ascii="Arial" w:eastAsia="Arial" w:hAnsi="Arial" w:cs="Arial"/>
                <w:sz w:val="28"/>
                <w:szCs w:val="28"/>
              </w:rPr>
              <w:t xml:space="preserve">4.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DDA6B" w14:textId="722BF694" w:rsidR="00F664BB" w:rsidRDefault="00F664BB" w:rsidP="002C2697">
            <w:pPr>
              <w:pStyle w:val="Geenafstand"/>
              <w:rPr>
                <w:rFonts w:ascii="Arial" w:hAnsi="Arial" w:cs="Arial"/>
                <w:sz w:val="28"/>
                <w:szCs w:val="28"/>
              </w:rPr>
            </w:pPr>
            <w:r>
              <w:rPr>
                <w:rFonts w:ascii="Arial" w:hAnsi="Arial" w:cs="Arial"/>
                <w:sz w:val="28"/>
                <w:szCs w:val="28"/>
              </w:rPr>
              <w:t xml:space="preserve">Nieuwe datum </w:t>
            </w:r>
            <w:r w:rsidR="007674C7">
              <w:rPr>
                <w:rFonts w:ascii="Arial" w:hAnsi="Arial" w:cs="Arial"/>
                <w:sz w:val="28"/>
                <w:szCs w:val="28"/>
              </w:rPr>
              <w:t xml:space="preserve">plannen </w:t>
            </w:r>
            <w:r>
              <w:rPr>
                <w:rFonts w:ascii="Arial" w:hAnsi="Arial" w:cs="Arial"/>
                <w:sz w:val="28"/>
                <w:szCs w:val="28"/>
              </w:rPr>
              <w:t>voor borrel OR/MR/team</w:t>
            </w:r>
          </w:p>
        </w:tc>
        <w:tc>
          <w:tcPr>
            <w:tcW w:w="2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11CF3" w14:textId="77777777" w:rsidR="00F664BB" w:rsidRDefault="00F664BB" w:rsidP="002C2697">
            <w:pPr>
              <w:pStyle w:val="Geenafstand"/>
              <w:rPr>
                <w:rFonts w:ascii="Arial" w:hAnsi="Arial" w:cs="Arial"/>
                <w:sz w:val="28"/>
                <w:szCs w:val="28"/>
              </w:rPr>
            </w:pPr>
            <w:r>
              <w:rPr>
                <w:rFonts w:ascii="Arial" w:hAnsi="Arial" w:cs="Arial"/>
                <w:sz w:val="28"/>
                <w:szCs w:val="28"/>
              </w:rPr>
              <w:t>Allen</w:t>
            </w:r>
          </w:p>
        </w:tc>
      </w:tr>
    </w:tbl>
    <w:p w14:paraId="03EF146C" w14:textId="77777777" w:rsidR="00F664BB" w:rsidRPr="00B25396" w:rsidRDefault="00F664BB" w:rsidP="00B25396">
      <w:pPr>
        <w:pStyle w:val="Lijstalinea"/>
        <w:widowControl w:val="0"/>
        <w:tabs>
          <w:tab w:val="right" w:pos="11517"/>
        </w:tabs>
        <w:autoSpaceDE w:val="0"/>
        <w:autoSpaceDN w:val="0"/>
        <w:adjustRightInd w:val="0"/>
        <w:rPr>
          <w:rFonts w:ascii="Arial" w:hAnsi="Arial" w:cs="Arial"/>
          <w:sz w:val="28"/>
          <w:szCs w:val="28"/>
        </w:rPr>
      </w:pPr>
    </w:p>
    <w:p w14:paraId="477688E6" w14:textId="77777777" w:rsidR="00530460" w:rsidRDefault="00530460" w:rsidP="007D228D"/>
    <w:sectPr w:rsidR="005304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8B3F" w14:textId="77777777" w:rsidR="00643BB9" w:rsidRDefault="00643BB9" w:rsidP="00AC7DCE">
      <w:r>
        <w:separator/>
      </w:r>
    </w:p>
  </w:endnote>
  <w:endnote w:type="continuationSeparator" w:id="0">
    <w:p w14:paraId="42224742" w14:textId="77777777" w:rsidR="00643BB9" w:rsidRDefault="00643BB9" w:rsidP="00AC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A108" w14:textId="77777777" w:rsidR="00643BB9" w:rsidRDefault="00643BB9" w:rsidP="00AC7DCE">
      <w:r>
        <w:separator/>
      </w:r>
    </w:p>
  </w:footnote>
  <w:footnote w:type="continuationSeparator" w:id="0">
    <w:p w14:paraId="2CCF0772" w14:textId="77777777" w:rsidR="00643BB9" w:rsidRDefault="00643BB9" w:rsidP="00AC7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4612"/>
    <w:multiLevelType w:val="hybridMultilevel"/>
    <w:tmpl w:val="3D08CB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2E506B3D"/>
    <w:multiLevelType w:val="hybridMultilevel"/>
    <w:tmpl w:val="E10627B6"/>
    <w:lvl w:ilvl="0" w:tplc="66AE82A2">
      <w:start w:val="5"/>
      <w:numFmt w:val="bullet"/>
      <w:lvlText w:val=""/>
      <w:lvlJc w:val="left"/>
      <w:pPr>
        <w:ind w:left="1210" w:hanging="360"/>
      </w:pPr>
      <w:rPr>
        <w:rFonts w:ascii="Symbol" w:eastAsia="Times New Roman" w:hAnsi="Symbol" w:cs="Arial" w:hint="default"/>
      </w:rPr>
    </w:lvl>
    <w:lvl w:ilvl="1" w:tplc="04130003">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2" w15:restartNumberingAfterBreak="0">
    <w:nsid w:val="38CB1130"/>
    <w:multiLevelType w:val="hybridMultilevel"/>
    <w:tmpl w:val="67685B28"/>
    <w:lvl w:ilvl="0" w:tplc="991A1FD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32101B4"/>
    <w:multiLevelType w:val="hybridMultilevel"/>
    <w:tmpl w:val="19A89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3562548">
    <w:abstractNumId w:val="3"/>
  </w:num>
  <w:num w:numId="2" w16cid:durableId="1890874303">
    <w:abstractNumId w:val="1"/>
  </w:num>
  <w:num w:numId="3" w16cid:durableId="1005866135">
    <w:abstractNumId w:val="0"/>
  </w:num>
  <w:num w:numId="4" w16cid:durableId="71377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D9"/>
    <w:rsid w:val="000040B9"/>
    <w:rsid w:val="000051F2"/>
    <w:rsid w:val="00030EFB"/>
    <w:rsid w:val="00035F99"/>
    <w:rsid w:val="0004061B"/>
    <w:rsid w:val="00066E79"/>
    <w:rsid w:val="0007624C"/>
    <w:rsid w:val="000A41A9"/>
    <w:rsid w:val="000B2397"/>
    <w:rsid w:val="000B6868"/>
    <w:rsid w:val="000C321E"/>
    <w:rsid w:val="000C4489"/>
    <w:rsid w:val="000C472E"/>
    <w:rsid w:val="000D7C91"/>
    <w:rsid w:val="00101ED2"/>
    <w:rsid w:val="0013694A"/>
    <w:rsid w:val="001531B2"/>
    <w:rsid w:val="00153FF4"/>
    <w:rsid w:val="00161461"/>
    <w:rsid w:val="001658E9"/>
    <w:rsid w:val="001675B9"/>
    <w:rsid w:val="00170BC2"/>
    <w:rsid w:val="001728E9"/>
    <w:rsid w:val="001869C6"/>
    <w:rsid w:val="001933FA"/>
    <w:rsid w:val="00196A0A"/>
    <w:rsid w:val="001E3CD3"/>
    <w:rsid w:val="001E431A"/>
    <w:rsid w:val="00215077"/>
    <w:rsid w:val="00233C26"/>
    <w:rsid w:val="00246A87"/>
    <w:rsid w:val="00262940"/>
    <w:rsid w:val="0028325D"/>
    <w:rsid w:val="00285145"/>
    <w:rsid w:val="00294DA6"/>
    <w:rsid w:val="00295279"/>
    <w:rsid w:val="002B1003"/>
    <w:rsid w:val="002C0E77"/>
    <w:rsid w:val="002C20DC"/>
    <w:rsid w:val="00315CC2"/>
    <w:rsid w:val="00320FD9"/>
    <w:rsid w:val="0033158C"/>
    <w:rsid w:val="00375DDC"/>
    <w:rsid w:val="003855C5"/>
    <w:rsid w:val="00390985"/>
    <w:rsid w:val="003913A1"/>
    <w:rsid w:val="003A7DFB"/>
    <w:rsid w:val="003B236C"/>
    <w:rsid w:val="003B5035"/>
    <w:rsid w:val="003D078A"/>
    <w:rsid w:val="0040668F"/>
    <w:rsid w:val="0041435D"/>
    <w:rsid w:val="00415885"/>
    <w:rsid w:val="004159E4"/>
    <w:rsid w:val="004242AC"/>
    <w:rsid w:val="004375F7"/>
    <w:rsid w:val="0044078C"/>
    <w:rsid w:val="00455861"/>
    <w:rsid w:val="004730FC"/>
    <w:rsid w:val="004A0996"/>
    <w:rsid w:val="004B005D"/>
    <w:rsid w:val="005160A7"/>
    <w:rsid w:val="00530460"/>
    <w:rsid w:val="00537911"/>
    <w:rsid w:val="00572C7F"/>
    <w:rsid w:val="00583583"/>
    <w:rsid w:val="0059674D"/>
    <w:rsid w:val="005B2D39"/>
    <w:rsid w:val="005E2909"/>
    <w:rsid w:val="005E2F42"/>
    <w:rsid w:val="00603667"/>
    <w:rsid w:val="006124C9"/>
    <w:rsid w:val="00631AA9"/>
    <w:rsid w:val="006347A7"/>
    <w:rsid w:val="00643BB9"/>
    <w:rsid w:val="00645355"/>
    <w:rsid w:val="00664E09"/>
    <w:rsid w:val="0066518B"/>
    <w:rsid w:val="00675CFD"/>
    <w:rsid w:val="006A63F2"/>
    <w:rsid w:val="006A7D96"/>
    <w:rsid w:val="006B66FF"/>
    <w:rsid w:val="006C0786"/>
    <w:rsid w:val="006D1976"/>
    <w:rsid w:val="006D63D6"/>
    <w:rsid w:val="006E0338"/>
    <w:rsid w:val="006E15D9"/>
    <w:rsid w:val="006E20B4"/>
    <w:rsid w:val="006E50C8"/>
    <w:rsid w:val="006F4F6F"/>
    <w:rsid w:val="0070490D"/>
    <w:rsid w:val="00717140"/>
    <w:rsid w:val="007312F0"/>
    <w:rsid w:val="00732D05"/>
    <w:rsid w:val="00734D95"/>
    <w:rsid w:val="007400B8"/>
    <w:rsid w:val="007502A1"/>
    <w:rsid w:val="007674C7"/>
    <w:rsid w:val="0077501B"/>
    <w:rsid w:val="0078179C"/>
    <w:rsid w:val="007837AE"/>
    <w:rsid w:val="007965C1"/>
    <w:rsid w:val="007C1C5F"/>
    <w:rsid w:val="007D228D"/>
    <w:rsid w:val="007D64A0"/>
    <w:rsid w:val="007F5C30"/>
    <w:rsid w:val="00810164"/>
    <w:rsid w:val="008461DE"/>
    <w:rsid w:val="008755AB"/>
    <w:rsid w:val="00883CF0"/>
    <w:rsid w:val="008A0592"/>
    <w:rsid w:val="008A3DA4"/>
    <w:rsid w:val="008B60EB"/>
    <w:rsid w:val="008E257A"/>
    <w:rsid w:val="008F5B2A"/>
    <w:rsid w:val="008F5FD6"/>
    <w:rsid w:val="00903A0A"/>
    <w:rsid w:val="00945CF7"/>
    <w:rsid w:val="0096017F"/>
    <w:rsid w:val="0098099C"/>
    <w:rsid w:val="009A785F"/>
    <w:rsid w:val="009B67F9"/>
    <w:rsid w:val="009D4076"/>
    <w:rsid w:val="009E318F"/>
    <w:rsid w:val="00A12AA1"/>
    <w:rsid w:val="00A225AF"/>
    <w:rsid w:val="00A237E5"/>
    <w:rsid w:val="00A6242F"/>
    <w:rsid w:val="00A638C2"/>
    <w:rsid w:val="00A6740F"/>
    <w:rsid w:val="00A81D30"/>
    <w:rsid w:val="00A8675B"/>
    <w:rsid w:val="00A90003"/>
    <w:rsid w:val="00A90731"/>
    <w:rsid w:val="00AB546E"/>
    <w:rsid w:val="00AC730F"/>
    <w:rsid w:val="00AC7DCE"/>
    <w:rsid w:val="00AF247D"/>
    <w:rsid w:val="00B00D26"/>
    <w:rsid w:val="00B069A9"/>
    <w:rsid w:val="00B10E9D"/>
    <w:rsid w:val="00B14373"/>
    <w:rsid w:val="00B1557D"/>
    <w:rsid w:val="00B2153C"/>
    <w:rsid w:val="00B25396"/>
    <w:rsid w:val="00B3158C"/>
    <w:rsid w:val="00B645E0"/>
    <w:rsid w:val="00B670B0"/>
    <w:rsid w:val="00B85669"/>
    <w:rsid w:val="00B90A8E"/>
    <w:rsid w:val="00BA0E83"/>
    <w:rsid w:val="00BA19DA"/>
    <w:rsid w:val="00BA721A"/>
    <w:rsid w:val="00BA7E2E"/>
    <w:rsid w:val="00BB5950"/>
    <w:rsid w:val="00BC4468"/>
    <w:rsid w:val="00BC6082"/>
    <w:rsid w:val="00BD7449"/>
    <w:rsid w:val="00BE5E6E"/>
    <w:rsid w:val="00BE6C0B"/>
    <w:rsid w:val="00BF438E"/>
    <w:rsid w:val="00C05015"/>
    <w:rsid w:val="00C07CDD"/>
    <w:rsid w:val="00C2011B"/>
    <w:rsid w:val="00C31AAB"/>
    <w:rsid w:val="00C50749"/>
    <w:rsid w:val="00C55406"/>
    <w:rsid w:val="00C5680E"/>
    <w:rsid w:val="00C60B35"/>
    <w:rsid w:val="00C70EA4"/>
    <w:rsid w:val="00CA6593"/>
    <w:rsid w:val="00CA7CDD"/>
    <w:rsid w:val="00CC1EED"/>
    <w:rsid w:val="00CC5ED4"/>
    <w:rsid w:val="00CD600A"/>
    <w:rsid w:val="00CE231E"/>
    <w:rsid w:val="00CE4B86"/>
    <w:rsid w:val="00D274CB"/>
    <w:rsid w:val="00D50E81"/>
    <w:rsid w:val="00D50F59"/>
    <w:rsid w:val="00D56FFC"/>
    <w:rsid w:val="00D575BC"/>
    <w:rsid w:val="00D762D0"/>
    <w:rsid w:val="00D77AF3"/>
    <w:rsid w:val="00D92877"/>
    <w:rsid w:val="00DB19AF"/>
    <w:rsid w:val="00DB3E33"/>
    <w:rsid w:val="00DC1BB0"/>
    <w:rsid w:val="00DD2C04"/>
    <w:rsid w:val="00DE43E1"/>
    <w:rsid w:val="00E0760B"/>
    <w:rsid w:val="00E35A92"/>
    <w:rsid w:val="00E65DE3"/>
    <w:rsid w:val="00E84947"/>
    <w:rsid w:val="00EA3A70"/>
    <w:rsid w:val="00EE3EE5"/>
    <w:rsid w:val="00EF52A9"/>
    <w:rsid w:val="00EF6BF9"/>
    <w:rsid w:val="00F1599C"/>
    <w:rsid w:val="00F565AD"/>
    <w:rsid w:val="00F664BB"/>
    <w:rsid w:val="00F75143"/>
    <w:rsid w:val="00F7558A"/>
    <w:rsid w:val="00F7765B"/>
    <w:rsid w:val="00F85AC8"/>
    <w:rsid w:val="00F87AB4"/>
    <w:rsid w:val="00FA0783"/>
    <w:rsid w:val="00FA5618"/>
    <w:rsid w:val="00FB514C"/>
    <w:rsid w:val="00FB6191"/>
    <w:rsid w:val="00FB7BB1"/>
    <w:rsid w:val="00FD2C40"/>
    <w:rsid w:val="00FF5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BE1821"/>
  <w15:chartTrackingRefBased/>
  <w15:docId w15:val="{072F7A51-794E-4756-8210-D34E3D92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DC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E15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E15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E15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E15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E15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E15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E15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E15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E15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5D9"/>
    <w:rPr>
      <w:rFonts w:eastAsiaTheme="majorEastAsia" w:cstheme="majorBidi"/>
      <w:color w:val="272727" w:themeColor="text1" w:themeTint="D8"/>
    </w:rPr>
  </w:style>
  <w:style w:type="paragraph" w:styleId="Titel">
    <w:name w:val="Title"/>
    <w:basedOn w:val="Standaard"/>
    <w:next w:val="Standaard"/>
    <w:link w:val="TitelChar"/>
    <w:uiPriority w:val="10"/>
    <w:qFormat/>
    <w:rsid w:val="006E15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E1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5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E1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5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E15D9"/>
    <w:rPr>
      <w:i/>
      <w:iCs/>
      <w:color w:val="404040" w:themeColor="text1" w:themeTint="BF"/>
    </w:rPr>
  </w:style>
  <w:style w:type="paragraph" w:styleId="Lijstalinea">
    <w:name w:val="List Paragraph"/>
    <w:basedOn w:val="Standaard"/>
    <w:uiPriority w:val="34"/>
    <w:qFormat/>
    <w:rsid w:val="006E15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E15D9"/>
    <w:rPr>
      <w:i/>
      <w:iCs/>
      <w:color w:val="0F4761" w:themeColor="accent1" w:themeShade="BF"/>
    </w:rPr>
  </w:style>
  <w:style w:type="paragraph" w:styleId="Duidelijkcitaat">
    <w:name w:val="Intense Quote"/>
    <w:basedOn w:val="Standaard"/>
    <w:next w:val="Standaard"/>
    <w:link w:val="DuidelijkcitaatChar"/>
    <w:uiPriority w:val="30"/>
    <w:qFormat/>
    <w:rsid w:val="006E15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E15D9"/>
    <w:rPr>
      <w:i/>
      <w:iCs/>
      <w:color w:val="0F4761" w:themeColor="accent1" w:themeShade="BF"/>
    </w:rPr>
  </w:style>
  <w:style w:type="character" w:styleId="Intensieveverwijzing">
    <w:name w:val="Intense Reference"/>
    <w:basedOn w:val="Standaardalinea-lettertype"/>
    <w:uiPriority w:val="32"/>
    <w:qFormat/>
    <w:rsid w:val="006E15D9"/>
    <w:rPr>
      <w:b/>
      <w:bCs/>
      <w:smallCaps/>
      <w:color w:val="0F4761" w:themeColor="accent1" w:themeShade="BF"/>
      <w:spacing w:val="5"/>
    </w:rPr>
  </w:style>
  <w:style w:type="paragraph" w:styleId="Koptekst">
    <w:name w:val="header"/>
    <w:basedOn w:val="Standaard"/>
    <w:link w:val="KoptekstChar"/>
    <w:uiPriority w:val="99"/>
    <w:unhideWhenUsed/>
    <w:rsid w:val="00AC7DCE"/>
    <w:pPr>
      <w:tabs>
        <w:tab w:val="center" w:pos="4536"/>
        <w:tab w:val="right" w:pos="9072"/>
      </w:tabs>
    </w:pPr>
  </w:style>
  <w:style w:type="character" w:customStyle="1" w:styleId="KoptekstChar">
    <w:name w:val="Koptekst Char"/>
    <w:basedOn w:val="Standaardalinea-lettertype"/>
    <w:link w:val="Koptekst"/>
    <w:uiPriority w:val="99"/>
    <w:rsid w:val="00AC7DC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C7DCE"/>
    <w:pPr>
      <w:tabs>
        <w:tab w:val="center" w:pos="4536"/>
        <w:tab w:val="right" w:pos="9072"/>
      </w:tabs>
    </w:pPr>
  </w:style>
  <w:style w:type="character" w:customStyle="1" w:styleId="VoettekstChar">
    <w:name w:val="Voettekst Char"/>
    <w:basedOn w:val="Standaardalinea-lettertype"/>
    <w:link w:val="Voettekst"/>
    <w:uiPriority w:val="99"/>
    <w:rsid w:val="00AC7DCE"/>
    <w:rPr>
      <w:rFonts w:ascii="Times New Roman" w:eastAsia="Times New Roman" w:hAnsi="Times New Roman" w:cs="Times New Roman"/>
      <w:kern w:val="0"/>
      <w:sz w:val="24"/>
      <w:szCs w:val="24"/>
      <w:lang w:eastAsia="nl-NL"/>
      <w14:ligatures w14:val="none"/>
    </w:rPr>
  </w:style>
  <w:style w:type="character" w:styleId="Hyperlink">
    <w:name w:val="Hyperlink"/>
    <w:unhideWhenUsed/>
    <w:rsid w:val="006D63D6"/>
    <w:rPr>
      <w:color w:val="0000FF"/>
      <w:u w:val="single"/>
    </w:rPr>
  </w:style>
  <w:style w:type="paragraph" w:styleId="Geenafstand">
    <w:name w:val="No Spacing"/>
    <w:uiPriority w:val="1"/>
    <w:qFormat/>
    <w:rsid w:val="008461DE"/>
    <w:pPr>
      <w:spacing w:after="0" w:line="240" w:lineRule="auto"/>
    </w:pPr>
    <w:rPr>
      <w:rFonts w:eastAsiaTheme="minorEastAsia"/>
      <w:sz w:val="24"/>
      <w:szCs w:val="24"/>
      <w:lang w:eastAsia="nl-NL"/>
    </w:rPr>
  </w:style>
  <w:style w:type="character" w:styleId="Onopgelostemelding">
    <w:name w:val="Unresolved Mention"/>
    <w:basedOn w:val="Standaardalinea-lettertype"/>
    <w:uiPriority w:val="99"/>
    <w:semiHidden/>
    <w:unhideWhenUsed/>
    <w:rsid w:val="008461DE"/>
    <w:rPr>
      <w:color w:val="605E5C"/>
      <w:shd w:val="clear" w:color="auto" w:fill="E1DFDD"/>
    </w:rPr>
  </w:style>
  <w:style w:type="paragraph" w:styleId="Normaalweb">
    <w:name w:val="Normal (Web)"/>
    <w:basedOn w:val="Standaard"/>
    <w:uiPriority w:val="99"/>
    <w:semiHidden/>
    <w:unhideWhenUsed/>
    <w:rsid w:val="003B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7516">
      <w:bodyDiv w:val="1"/>
      <w:marLeft w:val="0"/>
      <w:marRight w:val="0"/>
      <w:marTop w:val="0"/>
      <w:marBottom w:val="0"/>
      <w:divBdr>
        <w:top w:val="none" w:sz="0" w:space="0" w:color="auto"/>
        <w:left w:val="none" w:sz="0" w:space="0" w:color="auto"/>
        <w:bottom w:val="none" w:sz="0" w:space="0" w:color="auto"/>
        <w:right w:val="none" w:sz="0" w:space="0" w:color="auto"/>
      </w:divBdr>
      <w:divsChild>
        <w:div w:id="506287063">
          <w:marLeft w:val="0"/>
          <w:marRight w:val="0"/>
          <w:marTop w:val="0"/>
          <w:marBottom w:val="0"/>
          <w:divBdr>
            <w:top w:val="none" w:sz="0" w:space="0" w:color="auto"/>
            <w:left w:val="none" w:sz="0" w:space="0" w:color="auto"/>
            <w:bottom w:val="none" w:sz="0" w:space="0" w:color="auto"/>
            <w:right w:val="none" w:sz="0" w:space="0" w:color="auto"/>
          </w:divBdr>
        </w:div>
        <w:div w:id="320734913">
          <w:marLeft w:val="0"/>
          <w:marRight w:val="0"/>
          <w:marTop w:val="0"/>
          <w:marBottom w:val="0"/>
          <w:divBdr>
            <w:top w:val="none" w:sz="0" w:space="0" w:color="auto"/>
            <w:left w:val="none" w:sz="0" w:space="0" w:color="auto"/>
            <w:bottom w:val="none" w:sz="0" w:space="0" w:color="auto"/>
            <w:right w:val="none" w:sz="0" w:space="0" w:color="auto"/>
          </w:divBdr>
        </w:div>
        <w:div w:id="846214478">
          <w:marLeft w:val="0"/>
          <w:marRight w:val="0"/>
          <w:marTop w:val="0"/>
          <w:marBottom w:val="0"/>
          <w:divBdr>
            <w:top w:val="none" w:sz="0" w:space="0" w:color="auto"/>
            <w:left w:val="none" w:sz="0" w:space="0" w:color="auto"/>
            <w:bottom w:val="none" w:sz="0" w:space="0" w:color="auto"/>
            <w:right w:val="none" w:sz="0" w:space="0" w:color="auto"/>
          </w:divBdr>
        </w:div>
      </w:divsChild>
    </w:div>
    <w:div w:id="411200219">
      <w:bodyDiv w:val="1"/>
      <w:marLeft w:val="0"/>
      <w:marRight w:val="0"/>
      <w:marTop w:val="0"/>
      <w:marBottom w:val="0"/>
      <w:divBdr>
        <w:top w:val="none" w:sz="0" w:space="0" w:color="auto"/>
        <w:left w:val="none" w:sz="0" w:space="0" w:color="auto"/>
        <w:bottom w:val="none" w:sz="0" w:space="0" w:color="auto"/>
        <w:right w:val="none" w:sz="0" w:space="0" w:color="auto"/>
      </w:divBdr>
    </w:div>
    <w:div w:id="1056509025">
      <w:bodyDiv w:val="1"/>
      <w:marLeft w:val="0"/>
      <w:marRight w:val="0"/>
      <w:marTop w:val="0"/>
      <w:marBottom w:val="0"/>
      <w:divBdr>
        <w:top w:val="none" w:sz="0" w:space="0" w:color="auto"/>
        <w:left w:val="none" w:sz="0" w:space="0" w:color="auto"/>
        <w:bottom w:val="none" w:sz="0" w:space="0" w:color="auto"/>
        <w:right w:val="none" w:sz="0" w:space="0" w:color="auto"/>
      </w:divBdr>
    </w:div>
    <w:div w:id="1705906430">
      <w:bodyDiv w:val="1"/>
      <w:marLeft w:val="0"/>
      <w:marRight w:val="0"/>
      <w:marTop w:val="0"/>
      <w:marBottom w:val="0"/>
      <w:divBdr>
        <w:top w:val="none" w:sz="0" w:space="0" w:color="auto"/>
        <w:left w:val="none" w:sz="0" w:space="0" w:color="auto"/>
        <w:bottom w:val="none" w:sz="0" w:space="0" w:color="auto"/>
        <w:right w:val="none" w:sz="0" w:space="0" w:color="auto"/>
      </w:divBdr>
    </w:div>
    <w:div w:id="1819803658">
      <w:bodyDiv w:val="1"/>
      <w:marLeft w:val="0"/>
      <w:marRight w:val="0"/>
      <w:marTop w:val="0"/>
      <w:marBottom w:val="0"/>
      <w:divBdr>
        <w:top w:val="none" w:sz="0" w:space="0" w:color="auto"/>
        <w:left w:val="none" w:sz="0" w:space="0" w:color="auto"/>
        <w:bottom w:val="none" w:sz="0" w:space="0" w:color="auto"/>
        <w:right w:val="none" w:sz="0" w:space="0" w:color="auto"/>
      </w:divBdr>
      <w:divsChild>
        <w:div w:id="1515075819">
          <w:marLeft w:val="0"/>
          <w:marRight w:val="0"/>
          <w:marTop w:val="0"/>
          <w:marBottom w:val="0"/>
          <w:divBdr>
            <w:top w:val="none" w:sz="0" w:space="0" w:color="auto"/>
            <w:left w:val="none" w:sz="0" w:space="0" w:color="auto"/>
            <w:bottom w:val="none" w:sz="0" w:space="0" w:color="auto"/>
            <w:right w:val="none" w:sz="0" w:space="0" w:color="auto"/>
          </w:divBdr>
        </w:div>
        <w:div w:id="800463066">
          <w:marLeft w:val="0"/>
          <w:marRight w:val="0"/>
          <w:marTop w:val="0"/>
          <w:marBottom w:val="0"/>
          <w:divBdr>
            <w:top w:val="none" w:sz="0" w:space="0" w:color="auto"/>
            <w:left w:val="none" w:sz="0" w:space="0" w:color="auto"/>
            <w:bottom w:val="none" w:sz="0" w:space="0" w:color="auto"/>
            <w:right w:val="none" w:sz="0" w:space="0" w:color="auto"/>
          </w:divBdr>
        </w:div>
        <w:div w:id="1693146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e@piusx.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iusx.eu" TargetMode="External"/><Relationship Id="rId4" Type="http://schemas.openxmlformats.org/officeDocument/2006/relationships/webSettings" Target="webSettings.xml"/><Relationship Id="rId9" Type="http://schemas.openxmlformats.org/officeDocument/2006/relationships/hyperlink" Target="mailto:b.kiffen@piusx.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4467</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Nick</dc:creator>
  <cp:keywords/>
  <dc:description/>
  <cp:lastModifiedBy>Braun, Nick</cp:lastModifiedBy>
  <cp:revision>3</cp:revision>
  <dcterms:created xsi:type="dcterms:W3CDTF">2026-02-11T10:48:00Z</dcterms:created>
  <dcterms:modified xsi:type="dcterms:W3CDTF">2026-03-18T13:08:00Z</dcterms:modified>
</cp:coreProperties>
</file>